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BF893" w14:textId="7838BB5C" w:rsidR="006A38EB" w:rsidRPr="000D6589" w:rsidRDefault="000D6589" w:rsidP="007C08C3">
      <w:pPr>
        <w:spacing w:after="0"/>
        <w:jc w:val="both"/>
        <w:rPr>
          <w:rFonts w:ascii="Arial" w:hAnsi="Arial" w:cs="Arial"/>
          <w:b/>
          <w:bCs/>
          <w:sz w:val="24"/>
          <w:szCs w:val="24"/>
        </w:rPr>
      </w:pPr>
      <w:bookmarkStart w:id="0" w:name="_GoBack"/>
      <w:bookmarkEnd w:id="0"/>
      <w:r w:rsidRPr="000D6589">
        <w:rPr>
          <w:rFonts w:ascii="Arial" w:hAnsi="Arial" w:cs="Arial"/>
          <w:b/>
          <w:bCs/>
          <w:sz w:val="24"/>
          <w:szCs w:val="24"/>
        </w:rPr>
        <w:t>GOAL</w:t>
      </w:r>
      <w:r w:rsidR="006A38EB" w:rsidRPr="000D6589">
        <w:rPr>
          <w:rFonts w:ascii="Arial" w:hAnsi="Arial" w:cs="Arial"/>
          <w:b/>
          <w:bCs/>
          <w:sz w:val="24"/>
          <w:szCs w:val="24"/>
        </w:rPr>
        <w:t xml:space="preserve">: </w:t>
      </w:r>
    </w:p>
    <w:p w14:paraId="3378AEE2" w14:textId="77777777" w:rsidR="000D6589" w:rsidRPr="000D6589" w:rsidRDefault="000D6589" w:rsidP="007C08C3">
      <w:pPr>
        <w:spacing w:after="0"/>
        <w:jc w:val="both"/>
        <w:rPr>
          <w:rFonts w:ascii="Arial" w:hAnsi="Arial" w:cs="Arial"/>
          <w:b/>
          <w:bCs/>
          <w:sz w:val="24"/>
          <w:szCs w:val="24"/>
        </w:rPr>
      </w:pPr>
    </w:p>
    <w:p w14:paraId="67516AAA" w14:textId="0C917C26" w:rsidR="000D6589" w:rsidRPr="000D6589" w:rsidRDefault="00357384" w:rsidP="000D6589">
      <w:pPr>
        <w:rPr>
          <w:rFonts w:ascii="Arial" w:hAnsi="Arial" w:cs="Arial"/>
          <w:sz w:val="24"/>
          <w:szCs w:val="24"/>
          <w:shd w:val="clear" w:color="auto" w:fill="FFFFFF"/>
        </w:rPr>
      </w:pPr>
      <w:r w:rsidRPr="000D6589">
        <w:rPr>
          <w:rFonts w:ascii="Arial" w:hAnsi="Arial" w:cs="Arial"/>
          <w:sz w:val="24"/>
          <w:szCs w:val="24"/>
        </w:rPr>
        <w:t xml:space="preserve">This course is designed to update students regarding </w:t>
      </w:r>
      <w:r w:rsidR="00A47D9B">
        <w:rPr>
          <w:rFonts w:ascii="Arial" w:hAnsi="Arial" w:cs="Arial"/>
          <w:sz w:val="24"/>
          <w:szCs w:val="24"/>
        </w:rPr>
        <w:t>use of force laws, agency policy and de-escalation tactics</w:t>
      </w:r>
      <w:r w:rsidRPr="000D6589">
        <w:rPr>
          <w:rFonts w:ascii="Arial" w:hAnsi="Arial" w:cs="Arial"/>
          <w:sz w:val="24"/>
          <w:szCs w:val="24"/>
        </w:rPr>
        <w:t xml:space="preserve">. </w:t>
      </w:r>
      <w:r w:rsidR="000D6589" w:rsidRPr="000D6589">
        <w:rPr>
          <w:rFonts w:ascii="Arial" w:hAnsi="Arial" w:cs="Arial"/>
          <w:sz w:val="24"/>
          <w:szCs w:val="24"/>
        </w:rPr>
        <w:t xml:space="preserve">The course also includes the minimum topic areas to satisfy the </w:t>
      </w:r>
      <w:r w:rsidR="00A47D9B">
        <w:rPr>
          <w:rFonts w:ascii="Arial" w:hAnsi="Arial" w:cs="Arial"/>
          <w:sz w:val="24"/>
          <w:szCs w:val="24"/>
        </w:rPr>
        <w:t>Use of Force</w:t>
      </w:r>
      <w:r w:rsidR="000D6589" w:rsidRPr="000D6589">
        <w:rPr>
          <w:rFonts w:ascii="Arial" w:hAnsi="Arial" w:cs="Arial"/>
          <w:sz w:val="24"/>
          <w:szCs w:val="24"/>
        </w:rPr>
        <w:t xml:space="preserve"> perishable skills training requirement. </w:t>
      </w:r>
    </w:p>
    <w:p w14:paraId="1808B003" w14:textId="77777777" w:rsidR="000D6589" w:rsidRPr="000D6589" w:rsidRDefault="000D6589" w:rsidP="000D6589">
      <w:pPr>
        <w:ind w:left="-5" w:right="2172"/>
        <w:contextualSpacing/>
        <w:rPr>
          <w:rFonts w:ascii="Arial" w:hAnsi="Arial" w:cs="Arial"/>
          <w:b/>
          <w:sz w:val="24"/>
          <w:szCs w:val="24"/>
        </w:rPr>
      </w:pPr>
      <w:r w:rsidRPr="000D6589">
        <w:rPr>
          <w:rFonts w:ascii="Arial" w:hAnsi="Arial" w:cs="Arial"/>
          <w:b/>
          <w:sz w:val="24"/>
          <w:szCs w:val="24"/>
        </w:rPr>
        <w:t xml:space="preserve">Minimum Topics/Exercises: </w:t>
      </w:r>
    </w:p>
    <w:p w14:paraId="20551824" w14:textId="77777777" w:rsidR="000D6589" w:rsidRPr="000D6589" w:rsidRDefault="000D6589" w:rsidP="000D6589">
      <w:pPr>
        <w:ind w:left="-5" w:right="2172"/>
        <w:contextualSpacing/>
        <w:rPr>
          <w:rFonts w:ascii="Arial" w:hAnsi="Arial" w:cs="Arial"/>
          <w:sz w:val="24"/>
          <w:szCs w:val="24"/>
        </w:rPr>
      </w:pPr>
    </w:p>
    <w:p w14:paraId="7B8BE7A1" w14:textId="0125CB17"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Statutory Law</w:t>
      </w:r>
    </w:p>
    <w:p w14:paraId="4142016D" w14:textId="0F0C328F"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Case Law</w:t>
      </w:r>
    </w:p>
    <w:p w14:paraId="1C3D88D8" w14:textId="30E751A4"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Agency Policies</w:t>
      </w:r>
    </w:p>
    <w:p w14:paraId="7FB77C90" w14:textId="338C4BD5"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Reverence for Human Life</w:t>
      </w:r>
    </w:p>
    <w:p w14:paraId="3D32A60F" w14:textId="6AAFA1BB"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De-Escalation</w:t>
      </w:r>
    </w:p>
    <w:p w14:paraId="5B197021" w14:textId="28BBB6DC"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Duty to Intercede</w:t>
      </w:r>
    </w:p>
    <w:p w14:paraId="79EF844A" w14:textId="07AD0992"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Rendering First-Aid</w:t>
      </w:r>
    </w:p>
    <w:p w14:paraId="74B31712" w14:textId="6CF4BC71" w:rsidR="000D6589" w:rsidRPr="000D6589" w:rsidRDefault="00DE2CFA" w:rsidP="000D6589">
      <w:pPr>
        <w:numPr>
          <w:ilvl w:val="0"/>
          <w:numId w:val="2"/>
        </w:numPr>
        <w:spacing w:after="0" w:line="240" w:lineRule="auto"/>
        <w:ind w:hanging="360"/>
        <w:contextualSpacing/>
        <w:rPr>
          <w:rFonts w:ascii="Arial" w:hAnsi="Arial" w:cs="Arial"/>
          <w:sz w:val="24"/>
          <w:szCs w:val="24"/>
        </w:rPr>
      </w:pPr>
      <w:r>
        <w:rPr>
          <w:rFonts w:ascii="Arial" w:hAnsi="Arial" w:cs="Arial"/>
          <w:sz w:val="24"/>
          <w:szCs w:val="24"/>
        </w:rPr>
        <w:t>Class Exercises/Student Evaluation/Testing Course Objectives</w:t>
      </w:r>
    </w:p>
    <w:p w14:paraId="27730D3C" w14:textId="77777777" w:rsidR="000D6589" w:rsidRPr="000D6589" w:rsidRDefault="000D6589" w:rsidP="000D6589">
      <w:pPr>
        <w:ind w:left="720"/>
        <w:contextualSpacing/>
        <w:rPr>
          <w:rFonts w:ascii="Arial" w:hAnsi="Arial" w:cs="Arial"/>
          <w:sz w:val="24"/>
          <w:szCs w:val="24"/>
        </w:rPr>
      </w:pPr>
    </w:p>
    <w:p w14:paraId="03CF8ACC" w14:textId="77777777" w:rsidR="000D6589" w:rsidRPr="000D6589" w:rsidRDefault="000D6589" w:rsidP="000D6589">
      <w:pPr>
        <w:ind w:left="-5"/>
        <w:contextualSpacing/>
        <w:rPr>
          <w:rFonts w:ascii="Arial" w:hAnsi="Arial" w:cs="Arial"/>
          <w:sz w:val="24"/>
          <w:szCs w:val="24"/>
        </w:rPr>
      </w:pPr>
      <w:r w:rsidRPr="000D6589">
        <w:rPr>
          <w:rFonts w:ascii="Arial" w:hAnsi="Arial" w:cs="Arial"/>
          <w:b/>
          <w:sz w:val="24"/>
          <w:szCs w:val="24"/>
        </w:rPr>
        <w:t xml:space="preserve">COURSE OBJECTIVES: </w:t>
      </w:r>
    </w:p>
    <w:p w14:paraId="4C0C58F9" w14:textId="77777777" w:rsidR="000D6589" w:rsidRPr="000D6589" w:rsidRDefault="000D6589" w:rsidP="000D6589">
      <w:pPr>
        <w:contextualSpacing/>
        <w:rPr>
          <w:rFonts w:ascii="Arial" w:hAnsi="Arial" w:cs="Arial"/>
          <w:sz w:val="24"/>
          <w:szCs w:val="24"/>
        </w:rPr>
      </w:pPr>
    </w:p>
    <w:p w14:paraId="10BE3063" w14:textId="573ABDA1" w:rsidR="000D6589" w:rsidRPr="000D6589" w:rsidRDefault="000D6589" w:rsidP="000D6589">
      <w:pPr>
        <w:contextualSpacing/>
        <w:rPr>
          <w:rFonts w:ascii="Arial" w:hAnsi="Arial" w:cs="Arial"/>
          <w:sz w:val="24"/>
          <w:szCs w:val="24"/>
        </w:rPr>
      </w:pPr>
      <w:r w:rsidRPr="000D6589">
        <w:rPr>
          <w:rFonts w:ascii="Arial" w:hAnsi="Arial" w:cs="Arial"/>
          <w:sz w:val="24"/>
          <w:szCs w:val="24"/>
        </w:rPr>
        <w:t xml:space="preserve">The </w:t>
      </w:r>
      <w:r w:rsidR="00DE2CFA">
        <w:rPr>
          <w:rFonts w:ascii="Arial" w:hAnsi="Arial" w:cs="Arial"/>
          <w:sz w:val="24"/>
          <w:szCs w:val="24"/>
        </w:rPr>
        <w:t>student</w:t>
      </w:r>
      <w:r w:rsidRPr="000D6589">
        <w:rPr>
          <w:rFonts w:ascii="Arial" w:hAnsi="Arial" w:cs="Arial"/>
          <w:sz w:val="24"/>
          <w:szCs w:val="24"/>
        </w:rPr>
        <w:t xml:space="preserve"> will: </w:t>
      </w:r>
    </w:p>
    <w:p w14:paraId="6B52F6F7" w14:textId="77777777" w:rsidR="000D6589" w:rsidRPr="000D6589" w:rsidRDefault="000D6589" w:rsidP="000D6589">
      <w:pPr>
        <w:contextualSpacing/>
        <w:rPr>
          <w:rFonts w:ascii="Arial" w:hAnsi="Arial" w:cs="Arial"/>
          <w:sz w:val="24"/>
          <w:szCs w:val="24"/>
        </w:rPr>
      </w:pPr>
    </w:p>
    <w:p w14:paraId="68D959FD" w14:textId="0B02557E" w:rsidR="000D6589" w:rsidRPr="000D6589" w:rsidRDefault="00DE2CFA" w:rsidP="000D6589">
      <w:pPr>
        <w:numPr>
          <w:ilvl w:val="0"/>
          <w:numId w:val="3"/>
        </w:numPr>
        <w:spacing w:after="0" w:line="240" w:lineRule="auto"/>
        <w:ind w:hanging="720"/>
        <w:contextualSpacing/>
        <w:rPr>
          <w:rFonts w:ascii="Arial" w:hAnsi="Arial" w:cs="Arial"/>
          <w:sz w:val="24"/>
          <w:szCs w:val="24"/>
        </w:rPr>
      </w:pPr>
      <w:r>
        <w:rPr>
          <w:rFonts w:ascii="Arial" w:hAnsi="Arial" w:cs="Arial"/>
          <w:sz w:val="24"/>
          <w:szCs w:val="24"/>
        </w:rPr>
        <w:t>Demonstrate knowledge of use of force laws.</w:t>
      </w:r>
    </w:p>
    <w:p w14:paraId="755E2D47" w14:textId="5AE69636" w:rsidR="000D6589" w:rsidRPr="000D6589" w:rsidRDefault="00DE2CFA" w:rsidP="000D6589">
      <w:pPr>
        <w:numPr>
          <w:ilvl w:val="0"/>
          <w:numId w:val="3"/>
        </w:numPr>
        <w:spacing w:after="0" w:line="240" w:lineRule="auto"/>
        <w:ind w:hanging="720"/>
        <w:contextualSpacing/>
        <w:rPr>
          <w:rFonts w:ascii="Arial" w:hAnsi="Arial" w:cs="Arial"/>
          <w:sz w:val="24"/>
          <w:szCs w:val="24"/>
        </w:rPr>
      </w:pPr>
      <w:r>
        <w:rPr>
          <w:rFonts w:ascii="Arial" w:hAnsi="Arial" w:cs="Arial"/>
          <w:sz w:val="24"/>
          <w:szCs w:val="24"/>
        </w:rPr>
        <w:t>Demonstrate knowledge of individual agency’s use of force policies</w:t>
      </w:r>
    </w:p>
    <w:p w14:paraId="38FBEBFD" w14:textId="5FED470E" w:rsidR="000D6589" w:rsidRPr="000D6589" w:rsidRDefault="00DE2CFA" w:rsidP="000D6589">
      <w:pPr>
        <w:numPr>
          <w:ilvl w:val="0"/>
          <w:numId w:val="3"/>
        </w:numPr>
        <w:spacing w:after="0" w:line="240" w:lineRule="auto"/>
        <w:ind w:hanging="720"/>
        <w:contextualSpacing/>
        <w:rPr>
          <w:rFonts w:ascii="Arial" w:hAnsi="Arial" w:cs="Arial"/>
          <w:sz w:val="24"/>
          <w:szCs w:val="24"/>
        </w:rPr>
      </w:pPr>
      <w:r>
        <w:rPr>
          <w:rFonts w:ascii="Arial" w:hAnsi="Arial" w:cs="Arial"/>
          <w:sz w:val="24"/>
          <w:szCs w:val="24"/>
        </w:rPr>
        <w:t>Demonstrate an understanding of force options decision-making with every technique and exercise, to include</w:t>
      </w:r>
      <w:r w:rsidR="000D6589" w:rsidRPr="000D6589">
        <w:rPr>
          <w:rFonts w:ascii="Arial" w:hAnsi="Arial" w:cs="Arial"/>
          <w:sz w:val="24"/>
          <w:szCs w:val="24"/>
        </w:rPr>
        <w:t xml:space="preserve">: </w:t>
      </w:r>
    </w:p>
    <w:p w14:paraId="7F36D107" w14:textId="6A0C3EC4" w:rsidR="00DE2CFA" w:rsidRDefault="00DE2CFA" w:rsidP="000D6589">
      <w:pPr>
        <w:numPr>
          <w:ilvl w:val="1"/>
          <w:numId w:val="3"/>
        </w:numPr>
        <w:spacing w:after="0" w:line="240" w:lineRule="auto"/>
        <w:ind w:hanging="360"/>
        <w:contextualSpacing/>
        <w:rPr>
          <w:rFonts w:ascii="Arial" w:hAnsi="Arial" w:cs="Arial"/>
          <w:sz w:val="24"/>
          <w:szCs w:val="24"/>
        </w:rPr>
      </w:pPr>
      <w:bookmarkStart w:id="1" w:name="_Hlk68595664"/>
      <w:r>
        <w:rPr>
          <w:rFonts w:ascii="Arial" w:hAnsi="Arial" w:cs="Arial"/>
          <w:sz w:val="24"/>
          <w:szCs w:val="24"/>
        </w:rPr>
        <w:t>Reverence for Human Life</w:t>
      </w:r>
    </w:p>
    <w:p w14:paraId="339911AB" w14:textId="184737DD" w:rsidR="000D6589" w:rsidRPr="000D6589" w:rsidRDefault="00DE2CFA" w:rsidP="000D6589">
      <w:pPr>
        <w:numPr>
          <w:ilvl w:val="1"/>
          <w:numId w:val="3"/>
        </w:numPr>
        <w:spacing w:after="0" w:line="240" w:lineRule="auto"/>
        <w:ind w:hanging="360"/>
        <w:contextualSpacing/>
        <w:rPr>
          <w:rFonts w:ascii="Arial" w:hAnsi="Arial" w:cs="Arial"/>
          <w:sz w:val="24"/>
          <w:szCs w:val="24"/>
        </w:rPr>
      </w:pPr>
      <w:r>
        <w:rPr>
          <w:rFonts w:ascii="Arial" w:hAnsi="Arial" w:cs="Arial"/>
          <w:sz w:val="24"/>
          <w:szCs w:val="24"/>
        </w:rPr>
        <w:t>De-escalation and verbal commands</w:t>
      </w:r>
    </w:p>
    <w:p w14:paraId="12478EE9" w14:textId="1FE24A6A" w:rsidR="000D6589" w:rsidRPr="000D6589" w:rsidRDefault="00DE2CFA" w:rsidP="000D6589">
      <w:pPr>
        <w:numPr>
          <w:ilvl w:val="1"/>
          <w:numId w:val="3"/>
        </w:numPr>
        <w:spacing w:after="0" w:line="240" w:lineRule="auto"/>
        <w:ind w:hanging="360"/>
        <w:contextualSpacing/>
        <w:rPr>
          <w:rFonts w:ascii="Arial" w:hAnsi="Arial" w:cs="Arial"/>
          <w:sz w:val="24"/>
          <w:szCs w:val="24"/>
        </w:rPr>
      </w:pPr>
      <w:r>
        <w:rPr>
          <w:rFonts w:ascii="Arial" w:hAnsi="Arial" w:cs="Arial"/>
          <w:sz w:val="24"/>
          <w:szCs w:val="24"/>
        </w:rPr>
        <w:t>Rendering First-Aid</w:t>
      </w:r>
    </w:p>
    <w:p w14:paraId="5E42468D" w14:textId="4A9D86BF" w:rsidR="000D6589" w:rsidRPr="000D6589" w:rsidRDefault="00DE2CFA" w:rsidP="000D6589">
      <w:pPr>
        <w:numPr>
          <w:ilvl w:val="1"/>
          <w:numId w:val="3"/>
        </w:numPr>
        <w:spacing w:after="0" w:line="240" w:lineRule="auto"/>
        <w:ind w:hanging="360"/>
        <w:contextualSpacing/>
        <w:rPr>
          <w:rFonts w:ascii="Arial" w:hAnsi="Arial" w:cs="Arial"/>
          <w:sz w:val="24"/>
          <w:szCs w:val="24"/>
        </w:rPr>
      </w:pPr>
      <w:r>
        <w:rPr>
          <w:rFonts w:ascii="Arial" w:hAnsi="Arial" w:cs="Arial"/>
          <w:sz w:val="24"/>
          <w:szCs w:val="24"/>
        </w:rPr>
        <w:t>Legal duty to intercede and report excessive force to a superior officer</w:t>
      </w:r>
    </w:p>
    <w:bookmarkEnd w:id="1"/>
    <w:p w14:paraId="194A99ED" w14:textId="77777777" w:rsidR="000D6589" w:rsidRPr="000D6589" w:rsidRDefault="000D6589" w:rsidP="000D6589">
      <w:pPr>
        <w:ind w:left="1080"/>
        <w:contextualSpacing/>
        <w:rPr>
          <w:rFonts w:ascii="Arial" w:hAnsi="Arial" w:cs="Arial"/>
          <w:sz w:val="24"/>
          <w:szCs w:val="24"/>
        </w:rPr>
      </w:pPr>
    </w:p>
    <w:p w14:paraId="5DFFD663" w14:textId="05BADA39" w:rsidR="000D6589" w:rsidRPr="000D6589" w:rsidRDefault="000D6589" w:rsidP="000D6589">
      <w:pPr>
        <w:pStyle w:val="BodyTextIndent"/>
        <w:ind w:left="0"/>
        <w:contextualSpacing/>
        <w:rPr>
          <w:rFonts w:ascii="Arial" w:hAnsi="Arial" w:cs="Arial"/>
          <w:b/>
          <w:bCs/>
          <w:i/>
          <w:iCs/>
        </w:rPr>
      </w:pPr>
      <w:r w:rsidRPr="000D6589">
        <w:rPr>
          <w:rFonts w:ascii="Arial" w:hAnsi="Arial" w:cs="Arial"/>
          <w:b/>
          <w:bCs/>
          <w:i/>
          <w:iCs/>
        </w:rPr>
        <w:t xml:space="preserve">Minimum standards of performance shall be tested by an instructor observing the trainee during their performance of each exercise. If the trainee does not meet minimum standards, as established by the presenter, remediation will be provided until the standard is met. </w:t>
      </w:r>
    </w:p>
    <w:p w14:paraId="3AD08422" w14:textId="77777777" w:rsidR="000D6589" w:rsidRPr="000D6589" w:rsidRDefault="000D6589" w:rsidP="000D6589">
      <w:pPr>
        <w:rPr>
          <w:rFonts w:ascii="Arial" w:hAnsi="Arial" w:cs="Arial"/>
          <w:sz w:val="24"/>
          <w:szCs w:val="24"/>
        </w:rPr>
      </w:pPr>
    </w:p>
    <w:p w14:paraId="53007853" w14:textId="77777777" w:rsidR="00DE2CFA" w:rsidRDefault="00DE2CFA" w:rsidP="000D6589">
      <w:pPr>
        <w:jc w:val="center"/>
        <w:rPr>
          <w:rFonts w:ascii="Arial" w:hAnsi="Arial" w:cs="Arial"/>
          <w:b/>
          <w:sz w:val="24"/>
          <w:szCs w:val="24"/>
        </w:rPr>
      </w:pPr>
    </w:p>
    <w:p w14:paraId="2ADDEB86" w14:textId="77777777" w:rsidR="00A47D9B" w:rsidRDefault="00A47D9B" w:rsidP="000D6589">
      <w:pPr>
        <w:jc w:val="center"/>
        <w:rPr>
          <w:rFonts w:ascii="Arial" w:hAnsi="Arial" w:cs="Arial"/>
          <w:b/>
          <w:sz w:val="24"/>
          <w:szCs w:val="24"/>
        </w:rPr>
      </w:pPr>
    </w:p>
    <w:p w14:paraId="28B56C34" w14:textId="77777777" w:rsidR="00A47D9B" w:rsidRDefault="00A47D9B" w:rsidP="000D6589">
      <w:pPr>
        <w:jc w:val="center"/>
        <w:rPr>
          <w:rFonts w:ascii="Arial" w:hAnsi="Arial" w:cs="Arial"/>
          <w:b/>
          <w:sz w:val="24"/>
          <w:szCs w:val="24"/>
        </w:rPr>
      </w:pPr>
    </w:p>
    <w:p w14:paraId="6C69E2F7" w14:textId="1EA12FD9" w:rsidR="000D6589" w:rsidRPr="000D6589" w:rsidRDefault="000D6589" w:rsidP="000D6589">
      <w:pPr>
        <w:jc w:val="center"/>
        <w:rPr>
          <w:rFonts w:ascii="Arial" w:hAnsi="Arial" w:cs="Arial"/>
          <w:b/>
          <w:sz w:val="24"/>
          <w:szCs w:val="24"/>
        </w:rPr>
      </w:pPr>
      <w:r w:rsidRPr="000D6589">
        <w:rPr>
          <w:rFonts w:ascii="Arial" w:hAnsi="Arial" w:cs="Arial"/>
          <w:b/>
          <w:sz w:val="24"/>
          <w:szCs w:val="24"/>
        </w:rPr>
        <w:lastRenderedPageBreak/>
        <w:t>EXPANDED COURSE OUTLINE</w:t>
      </w:r>
    </w:p>
    <w:p w14:paraId="0449E2BC" w14:textId="77777777" w:rsidR="006A38EB" w:rsidRPr="000D6589" w:rsidRDefault="006A38EB" w:rsidP="006A38EB">
      <w:pPr>
        <w:spacing w:after="0"/>
        <w:jc w:val="both"/>
        <w:rPr>
          <w:rFonts w:ascii="Arial" w:hAnsi="Arial" w:cs="Arial"/>
          <w:sz w:val="24"/>
          <w:szCs w:val="24"/>
        </w:rPr>
      </w:pPr>
    </w:p>
    <w:p w14:paraId="1EB8B57F" w14:textId="16F3271C" w:rsidR="00DD5692" w:rsidRPr="000D6589" w:rsidRDefault="00DD5692" w:rsidP="006A38EB">
      <w:pPr>
        <w:pStyle w:val="ListParagraph"/>
        <w:numPr>
          <w:ilvl w:val="0"/>
          <w:numId w:val="1"/>
        </w:numPr>
        <w:spacing w:after="0"/>
        <w:jc w:val="both"/>
        <w:rPr>
          <w:rFonts w:ascii="Arial" w:hAnsi="Arial" w:cs="Arial"/>
          <w:b/>
          <w:bCs/>
          <w:sz w:val="24"/>
          <w:szCs w:val="24"/>
        </w:rPr>
      </w:pPr>
      <w:r w:rsidRPr="000D6589">
        <w:rPr>
          <w:rFonts w:ascii="Arial" w:hAnsi="Arial" w:cs="Arial"/>
          <w:b/>
          <w:bCs/>
          <w:sz w:val="24"/>
          <w:szCs w:val="24"/>
        </w:rPr>
        <w:t>Introduction</w:t>
      </w:r>
      <w:r w:rsidR="0057601A" w:rsidRPr="000D6589">
        <w:rPr>
          <w:rFonts w:ascii="Arial" w:hAnsi="Arial" w:cs="Arial"/>
          <w:b/>
          <w:bCs/>
          <w:sz w:val="24"/>
          <w:szCs w:val="24"/>
        </w:rPr>
        <w:t xml:space="preserve"> (15 minutes)</w:t>
      </w:r>
      <w:r w:rsidR="009C1ADE" w:rsidRPr="000D6589">
        <w:rPr>
          <w:rFonts w:ascii="Arial" w:hAnsi="Arial" w:cs="Arial"/>
          <w:b/>
          <w:bCs/>
          <w:sz w:val="24"/>
          <w:szCs w:val="24"/>
        </w:rPr>
        <w:t xml:space="preserve"> </w:t>
      </w:r>
      <w:r w:rsidR="009C1ADE" w:rsidRPr="000D6589">
        <w:rPr>
          <w:rFonts w:ascii="Arial" w:hAnsi="Arial" w:cs="Arial"/>
          <w:b/>
          <w:bCs/>
          <w:sz w:val="24"/>
          <w:szCs w:val="24"/>
        </w:rPr>
        <w:tab/>
      </w:r>
      <w:r w:rsidR="009C1ADE" w:rsidRPr="000D6589">
        <w:rPr>
          <w:rFonts w:ascii="Arial" w:hAnsi="Arial" w:cs="Arial"/>
          <w:b/>
          <w:bCs/>
          <w:sz w:val="24"/>
          <w:szCs w:val="24"/>
        </w:rPr>
        <w:tab/>
      </w:r>
      <w:r w:rsidR="009C1ADE" w:rsidRPr="000D6589">
        <w:rPr>
          <w:rFonts w:ascii="Arial" w:hAnsi="Arial" w:cs="Arial"/>
          <w:b/>
          <w:bCs/>
          <w:sz w:val="24"/>
          <w:szCs w:val="24"/>
        </w:rPr>
        <w:tab/>
      </w:r>
    </w:p>
    <w:p w14:paraId="1708C220" w14:textId="1346ACFA" w:rsidR="006A38EB" w:rsidRPr="000D6589" w:rsidRDefault="008724D4" w:rsidP="006A38EB">
      <w:pPr>
        <w:pStyle w:val="ListParagraph"/>
        <w:numPr>
          <w:ilvl w:val="1"/>
          <w:numId w:val="1"/>
        </w:numPr>
        <w:spacing w:after="0"/>
        <w:jc w:val="both"/>
        <w:rPr>
          <w:rFonts w:ascii="Arial" w:hAnsi="Arial" w:cs="Arial"/>
          <w:sz w:val="24"/>
          <w:szCs w:val="24"/>
        </w:rPr>
      </w:pPr>
      <w:r>
        <w:rPr>
          <w:rFonts w:ascii="Arial" w:hAnsi="Arial" w:cs="Arial"/>
          <w:sz w:val="24"/>
          <w:szCs w:val="24"/>
        </w:rPr>
        <w:t>Introduction/Orientation</w:t>
      </w:r>
    </w:p>
    <w:p w14:paraId="35CA42D3" w14:textId="784C8A87" w:rsidR="006A38EB" w:rsidRDefault="008724D4" w:rsidP="006A38EB">
      <w:pPr>
        <w:pStyle w:val="ListParagraph"/>
        <w:numPr>
          <w:ilvl w:val="2"/>
          <w:numId w:val="1"/>
        </w:numPr>
        <w:spacing w:after="0"/>
        <w:jc w:val="both"/>
        <w:rPr>
          <w:rFonts w:ascii="Arial" w:hAnsi="Arial" w:cs="Arial"/>
          <w:sz w:val="24"/>
          <w:szCs w:val="24"/>
        </w:rPr>
      </w:pPr>
      <w:r>
        <w:rPr>
          <w:rFonts w:ascii="Arial" w:hAnsi="Arial" w:cs="Arial"/>
          <w:sz w:val="24"/>
          <w:szCs w:val="24"/>
        </w:rPr>
        <w:t>Instructor and student introductions</w:t>
      </w:r>
    </w:p>
    <w:p w14:paraId="2B6B5993" w14:textId="6010A70E" w:rsidR="008724D4" w:rsidRPr="000D6589" w:rsidRDefault="008724D4" w:rsidP="006A38EB">
      <w:pPr>
        <w:pStyle w:val="ListParagraph"/>
        <w:numPr>
          <w:ilvl w:val="2"/>
          <w:numId w:val="1"/>
        </w:numPr>
        <w:spacing w:after="0"/>
        <w:jc w:val="both"/>
        <w:rPr>
          <w:rFonts w:ascii="Arial" w:hAnsi="Arial" w:cs="Arial"/>
          <w:sz w:val="24"/>
          <w:szCs w:val="24"/>
        </w:rPr>
      </w:pPr>
      <w:r>
        <w:rPr>
          <w:rFonts w:ascii="Arial" w:hAnsi="Arial" w:cs="Arial"/>
          <w:sz w:val="24"/>
          <w:szCs w:val="24"/>
        </w:rPr>
        <w:t>Registration/rosters</w:t>
      </w:r>
    </w:p>
    <w:p w14:paraId="37D72DE0" w14:textId="6A47BAC6" w:rsidR="00DE007D" w:rsidRPr="000D6589" w:rsidRDefault="008724D4" w:rsidP="006A38EB">
      <w:pPr>
        <w:pStyle w:val="ListParagraph"/>
        <w:numPr>
          <w:ilvl w:val="1"/>
          <w:numId w:val="1"/>
        </w:numPr>
        <w:spacing w:after="0"/>
        <w:jc w:val="both"/>
        <w:rPr>
          <w:rFonts w:ascii="Arial" w:hAnsi="Arial" w:cs="Arial"/>
          <w:sz w:val="24"/>
          <w:szCs w:val="24"/>
        </w:rPr>
      </w:pPr>
      <w:r>
        <w:rPr>
          <w:rFonts w:ascii="Arial" w:hAnsi="Arial" w:cs="Arial"/>
          <w:sz w:val="24"/>
          <w:szCs w:val="24"/>
        </w:rPr>
        <w:t>Course Objectives</w:t>
      </w:r>
    </w:p>
    <w:p w14:paraId="3BC840AE" w14:textId="1AB295CF" w:rsidR="00DD5692" w:rsidRDefault="008724D4" w:rsidP="006A38EB">
      <w:pPr>
        <w:pStyle w:val="ListParagraph"/>
        <w:numPr>
          <w:ilvl w:val="3"/>
          <w:numId w:val="1"/>
        </w:numPr>
        <w:spacing w:after="0"/>
        <w:jc w:val="both"/>
        <w:rPr>
          <w:rFonts w:ascii="Arial" w:hAnsi="Arial" w:cs="Arial"/>
          <w:sz w:val="24"/>
          <w:szCs w:val="24"/>
        </w:rPr>
      </w:pPr>
      <w:r>
        <w:rPr>
          <w:rFonts w:ascii="Arial" w:hAnsi="Arial" w:cs="Arial"/>
          <w:sz w:val="24"/>
          <w:szCs w:val="24"/>
        </w:rPr>
        <w:t>Increase knowledge of use of force laws</w:t>
      </w:r>
    </w:p>
    <w:p w14:paraId="5029F553" w14:textId="3475E807" w:rsidR="008724D4" w:rsidRDefault="008724D4" w:rsidP="006A38EB">
      <w:pPr>
        <w:pStyle w:val="ListParagraph"/>
        <w:numPr>
          <w:ilvl w:val="3"/>
          <w:numId w:val="1"/>
        </w:numPr>
        <w:spacing w:after="0"/>
        <w:jc w:val="both"/>
        <w:rPr>
          <w:rFonts w:ascii="Arial" w:hAnsi="Arial" w:cs="Arial"/>
          <w:sz w:val="24"/>
          <w:szCs w:val="24"/>
        </w:rPr>
      </w:pPr>
      <w:r>
        <w:rPr>
          <w:rFonts w:ascii="Arial" w:hAnsi="Arial" w:cs="Arial"/>
          <w:sz w:val="24"/>
          <w:szCs w:val="24"/>
        </w:rPr>
        <w:t>Increase knowledge of agency general orders</w:t>
      </w:r>
    </w:p>
    <w:p w14:paraId="2A53144F" w14:textId="49134990" w:rsidR="008724D4" w:rsidRDefault="008724D4" w:rsidP="006A38EB">
      <w:pPr>
        <w:pStyle w:val="ListParagraph"/>
        <w:numPr>
          <w:ilvl w:val="3"/>
          <w:numId w:val="1"/>
        </w:numPr>
        <w:spacing w:after="0"/>
        <w:jc w:val="both"/>
        <w:rPr>
          <w:rFonts w:ascii="Arial" w:hAnsi="Arial" w:cs="Arial"/>
          <w:sz w:val="24"/>
          <w:szCs w:val="24"/>
        </w:rPr>
      </w:pPr>
      <w:r>
        <w:rPr>
          <w:rFonts w:ascii="Arial" w:hAnsi="Arial" w:cs="Arial"/>
          <w:sz w:val="24"/>
          <w:szCs w:val="24"/>
        </w:rPr>
        <w:t>Increase knowledge of force option decision making and de-escalation techniques.</w:t>
      </w:r>
    </w:p>
    <w:p w14:paraId="03FA021F" w14:textId="5700D7B3" w:rsidR="007F137D" w:rsidRPr="000D6589" w:rsidRDefault="007F137D" w:rsidP="007F137D">
      <w:pPr>
        <w:pStyle w:val="ListParagraph"/>
        <w:numPr>
          <w:ilvl w:val="1"/>
          <w:numId w:val="1"/>
        </w:numPr>
        <w:spacing w:after="0"/>
        <w:jc w:val="both"/>
        <w:rPr>
          <w:rFonts w:ascii="Arial" w:hAnsi="Arial" w:cs="Arial"/>
          <w:sz w:val="24"/>
          <w:szCs w:val="24"/>
        </w:rPr>
      </w:pPr>
      <w:r>
        <w:rPr>
          <w:rFonts w:ascii="Arial" w:hAnsi="Arial" w:cs="Arial"/>
          <w:sz w:val="24"/>
          <w:szCs w:val="24"/>
        </w:rPr>
        <w:t>Safety Brief</w:t>
      </w:r>
    </w:p>
    <w:p w14:paraId="3FC525DA" w14:textId="77777777" w:rsidR="006A38EB" w:rsidRPr="000D6589" w:rsidRDefault="006A38EB" w:rsidP="006A38EB">
      <w:pPr>
        <w:pStyle w:val="ListParagraph"/>
        <w:spacing w:after="0"/>
        <w:ind w:left="2880"/>
        <w:jc w:val="both"/>
        <w:rPr>
          <w:rFonts w:ascii="Arial" w:hAnsi="Arial" w:cs="Arial"/>
          <w:sz w:val="24"/>
          <w:szCs w:val="24"/>
        </w:rPr>
      </w:pPr>
    </w:p>
    <w:p w14:paraId="0C663572" w14:textId="64D0A5D7" w:rsidR="00DD5692" w:rsidRPr="000D6589" w:rsidRDefault="008724D4" w:rsidP="006A38EB">
      <w:pPr>
        <w:pStyle w:val="ListParagraph"/>
        <w:numPr>
          <w:ilvl w:val="0"/>
          <w:numId w:val="1"/>
        </w:numPr>
        <w:spacing w:after="0"/>
        <w:jc w:val="both"/>
        <w:rPr>
          <w:rFonts w:ascii="Arial" w:hAnsi="Arial" w:cs="Arial"/>
          <w:b/>
          <w:bCs/>
          <w:sz w:val="24"/>
          <w:szCs w:val="24"/>
        </w:rPr>
      </w:pPr>
      <w:r>
        <w:rPr>
          <w:rFonts w:ascii="Arial" w:hAnsi="Arial" w:cs="Arial"/>
          <w:b/>
          <w:bCs/>
          <w:sz w:val="24"/>
          <w:szCs w:val="24"/>
        </w:rPr>
        <w:t xml:space="preserve">Statutory Law/Case Law/Agency Policies </w:t>
      </w:r>
      <w:r w:rsidR="0057601A" w:rsidRPr="000D6589">
        <w:rPr>
          <w:rFonts w:ascii="Arial" w:hAnsi="Arial" w:cs="Arial"/>
          <w:b/>
          <w:bCs/>
          <w:sz w:val="24"/>
          <w:szCs w:val="24"/>
        </w:rPr>
        <w:t xml:space="preserve">(30 </w:t>
      </w:r>
      <w:r w:rsidR="0040499D" w:rsidRPr="000D6589">
        <w:rPr>
          <w:rFonts w:ascii="Arial" w:hAnsi="Arial" w:cs="Arial"/>
          <w:b/>
          <w:bCs/>
          <w:sz w:val="24"/>
          <w:szCs w:val="24"/>
        </w:rPr>
        <w:t xml:space="preserve">minutes)  </w:t>
      </w:r>
      <w:r w:rsidR="009C1ADE" w:rsidRPr="000D6589">
        <w:rPr>
          <w:rFonts w:ascii="Arial" w:hAnsi="Arial" w:cs="Arial"/>
          <w:b/>
          <w:bCs/>
          <w:sz w:val="24"/>
          <w:szCs w:val="24"/>
        </w:rPr>
        <w:t xml:space="preserve">  </w:t>
      </w:r>
      <w:r w:rsidR="00E1356E">
        <w:rPr>
          <w:rFonts w:ascii="Arial" w:hAnsi="Arial" w:cs="Arial"/>
          <w:b/>
          <w:bCs/>
          <w:sz w:val="24"/>
          <w:szCs w:val="24"/>
        </w:rPr>
        <w:t xml:space="preserve">        </w:t>
      </w:r>
      <w:r w:rsidR="009C1ADE" w:rsidRPr="000D6589">
        <w:rPr>
          <w:rFonts w:ascii="Arial" w:hAnsi="Arial" w:cs="Arial"/>
          <w:b/>
          <w:bCs/>
          <w:sz w:val="24"/>
          <w:szCs w:val="24"/>
        </w:rPr>
        <w:t>I. (</w:t>
      </w:r>
      <w:r w:rsidR="00E1356E">
        <w:rPr>
          <w:rFonts w:ascii="Arial" w:hAnsi="Arial" w:cs="Arial"/>
          <w:b/>
          <w:bCs/>
          <w:sz w:val="24"/>
          <w:szCs w:val="24"/>
        </w:rPr>
        <w:t>a</w:t>
      </w:r>
      <w:r w:rsidR="001C451B" w:rsidRPr="000D6589">
        <w:rPr>
          <w:rFonts w:ascii="Arial" w:hAnsi="Arial" w:cs="Arial"/>
          <w:b/>
          <w:bCs/>
          <w:sz w:val="24"/>
          <w:szCs w:val="24"/>
        </w:rPr>
        <w:t xml:space="preserve">, </w:t>
      </w:r>
      <w:r w:rsidR="00E1356E">
        <w:rPr>
          <w:rFonts w:ascii="Arial" w:hAnsi="Arial" w:cs="Arial"/>
          <w:b/>
          <w:bCs/>
          <w:sz w:val="24"/>
          <w:szCs w:val="24"/>
        </w:rPr>
        <w:t>b</w:t>
      </w:r>
      <w:r w:rsidR="001C451B" w:rsidRPr="000D6589">
        <w:rPr>
          <w:rFonts w:ascii="Arial" w:hAnsi="Arial" w:cs="Arial"/>
          <w:b/>
          <w:bCs/>
          <w:sz w:val="24"/>
          <w:szCs w:val="24"/>
        </w:rPr>
        <w:t xml:space="preserve">, </w:t>
      </w:r>
      <w:r w:rsidR="00E1356E">
        <w:rPr>
          <w:rFonts w:ascii="Arial" w:hAnsi="Arial" w:cs="Arial"/>
          <w:b/>
          <w:bCs/>
          <w:sz w:val="24"/>
          <w:szCs w:val="24"/>
        </w:rPr>
        <w:t>c</w:t>
      </w:r>
      <w:r w:rsidR="00E150AC">
        <w:rPr>
          <w:rFonts w:ascii="Arial" w:hAnsi="Arial" w:cs="Arial"/>
          <w:b/>
          <w:bCs/>
          <w:sz w:val="24"/>
          <w:szCs w:val="24"/>
        </w:rPr>
        <w:t>, d</w:t>
      </w:r>
      <w:r w:rsidR="009C1ADE" w:rsidRPr="000D6589">
        <w:rPr>
          <w:rFonts w:ascii="Arial" w:hAnsi="Arial" w:cs="Arial"/>
          <w:b/>
          <w:bCs/>
          <w:sz w:val="24"/>
          <w:szCs w:val="24"/>
        </w:rPr>
        <w:t>)</w:t>
      </w:r>
    </w:p>
    <w:p w14:paraId="481D0EE9" w14:textId="1400F0BC" w:rsidR="00DD5692" w:rsidRDefault="002B5918" w:rsidP="006A38EB">
      <w:pPr>
        <w:pStyle w:val="ListParagraph"/>
        <w:numPr>
          <w:ilvl w:val="1"/>
          <w:numId w:val="1"/>
        </w:numPr>
        <w:spacing w:after="0"/>
        <w:jc w:val="both"/>
        <w:rPr>
          <w:rFonts w:ascii="Arial" w:hAnsi="Arial" w:cs="Arial"/>
          <w:sz w:val="24"/>
          <w:szCs w:val="24"/>
        </w:rPr>
      </w:pPr>
      <w:r>
        <w:rPr>
          <w:rFonts w:ascii="Arial" w:hAnsi="Arial" w:cs="Arial"/>
          <w:sz w:val="24"/>
          <w:szCs w:val="24"/>
        </w:rPr>
        <w:t>Penal Code</w:t>
      </w:r>
      <w:r w:rsidR="00DD5692" w:rsidRPr="000D6589">
        <w:rPr>
          <w:rFonts w:ascii="Arial" w:hAnsi="Arial" w:cs="Arial"/>
          <w:sz w:val="24"/>
          <w:szCs w:val="24"/>
        </w:rPr>
        <w:t xml:space="preserve"> PC 835a</w:t>
      </w:r>
      <w:r w:rsidR="008E57F4" w:rsidRPr="000D6589">
        <w:rPr>
          <w:rFonts w:ascii="Arial" w:hAnsi="Arial" w:cs="Arial"/>
          <w:sz w:val="24"/>
          <w:szCs w:val="24"/>
        </w:rPr>
        <w:t>/AB392</w:t>
      </w:r>
    </w:p>
    <w:p w14:paraId="03202881" w14:textId="61F6DCB4" w:rsidR="00E150AC" w:rsidRPr="000D6589" w:rsidRDefault="00E150AC" w:rsidP="00E150AC">
      <w:pPr>
        <w:pStyle w:val="ListParagraph"/>
        <w:numPr>
          <w:ilvl w:val="2"/>
          <w:numId w:val="1"/>
        </w:numPr>
        <w:spacing w:after="0"/>
        <w:jc w:val="both"/>
        <w:rPr>
          <w:rFonts w:ascii="Arial" w:hAnsi="Arial" w:cs="Arial"/>
          <w:sz w:val="24"/>
          <w:szCs w:val="24"/>
        </w:rPr>
      </w:pPr>
      <w:r>
        <w:rPr>
          <w:rFonts w:ascii="Arial" w:hAnsi="Arial" w:cs="Arial"/>
          <w:sz w:val="24"/>
          <w:szCs w:val="24"/>
        </w:rPr>
        <w:t>Reverence for human life</w:t>
      </w:r>
    </w:p>
    <w:p w14:paraId="00DA4709" w14:textId="0088317E" w:rsidR="002B5918" w:rsidRDefault="002B5918" w:rsidP="006A38EB">
      <w:pPr>
        <w:pStyle w:val="ListParagraph"/>
        <w:numPr>
          <w:ilvl w:val="2"/>
          <w:numId w:val="1"/>
        </w:numPr>
        <w:spacing w:after="0"/>
        <w:jc w:val="both"/>
        <w:rPr>
          <w:rFonts w:ascii="Arial" w:hAnsi="Arial" w:cs="Arial"/>
          <w:sz w:val="24"/>
          <w:szCs w:val="24"/>
        </w:rPr>
      </w:pPr>
      <w:r>
        <w:rPr>
          <w:rFonts w:ascii="Arial" w:hAnsi="Arial" w:cs="Arial"/>
          <w:sz w:val="24"/>
          <w:szCs w:val="24"/>
        </w:rPr>
        <w:t>Objectively reasonable standard</w:t>
      </w:r>
    </w:p>
    <w:p w14:paraId="16785B91" w14:textId="74482C1B" w:rsidR="00DD5692" w:rsidRDefault="002B5918" w:rsidP="006A38EB">
      <w:pPr>
        <w:pStyle w:val="ListParagraph"/>
        <w:numPr>
          <w:ilvl w:val="2"/>
          <w:numId w:val="1"/>
        </w:numPr>
        <w:spacing w:after="0"/>
        <w:jc w:val="both"/>
        <w:rPr>
          <w:rFonts w:ascii="Arial" w:hAnsi="Arial" w:cs="Arial"/>
          <w:sz w:val="24"/>
          <w:szCs w:val="24"/>
        </w:rPr>
      </w:pPr>
      <w:r>
        <w:rPr>
          <w:rFonts w:ascii="Arial" w:hAnsi="Arial" w:cs="Arial"/>
          <w:sz w:val="24"/>
          <w:szCs w:val="24"/>
        </w:rPr>
        <w:t>When is deadly force authorized?</w:t>
      </w:r>
    </w:p>
    <w:p w14:paraId="2DC1FB14" w14:textId="224D5A6F" w:rsidR="002B5918" w:rsidRDefault="002B5918" w:rsidP="006A38EB">
      <w:pPr>
        <w:pStyle w:val="ListParagraph"/>
        <w:numPr>
          <w:ilvl w:val="2"/>
          <w:numId w:val="1"/>
        </w:numPr>
        <w:spacing w:after="0"/>
        <w:jc w:val="both"/>
        <w:rPr>
          <w:rFonts w:ascii="Arial" w:hAnsi="Arial" w:cs="Arial"/>
          <w:sz w:val="24"/>
          <w:szCs w:val="24"/>
        </w:rPr>
      </w:pPr>
      <w:r>
        <w:rPr>
          <w:rFonts w:ascii="Arial" w:hAnsi="Arial" w:cs="Arial"/>
          <w:sz w:val="24"/>
          <w:szCs w:val="24"/>
        </w:rPr>
        <w:t>Define imminent</w:t>
      </w:r>
    </w:p>
    <w:p w14:paraId="0C932447" w14:textId="07282A89" w:rsidR="002B5918" w:rsidRDefault="002B5918" w:rsidP="006A38EB">
      <w:pPr>
        <w:pStyle w:val="ListParagraph"/>
        <w:numPr>
          <w:ilvl w:val="2"/>
          <w:numId w:val="1"/>
        </w:numPr>
        <w:spacing w:after="0"/>
        <w:jc w:val="both"/>
        <w:rPr>
          <w:rFonts w:ascii="Arial" w:hAnsi="Arial" w:cs="Arial"/>
          <w:sz w:val="24"/>
          <w:szCs w:val="24"/>
        </w:rPr>
      </w:pPr>
      <w:r>
        <w:rPr>
          <w:rFonts w:ascii="Arial" w:hAnsi="Arial" w:cs="Arial"/>
          <w:sz w:val="24"/>
          <w:szCs w:val="24"/>
        </w:rPr>
        <w:t>Necessary force</w:t>
      </w:r>
    </w:p>
    <w:p w14:paraId="1ACF6229" w14:textId="42633DD7" w:rsidR="002B5918" w:rsidRPr="000D6589" w:rsidRDefault="002B5918" w:rsidP="006A38EB">
      <w:pPr>
        <w:pStyle w:val="ListParagraph"/>
        <w:numPr>
          <w:ilvl w:val="2"/>
          <w:numId w:val="1"/>
        </w:numPr>
        <w:spacing w:after="0"/>
        <w:jc w:val="both"/>
        <w:rPr>
          <w:rFonts w:ascii="Arial" w:hAnsi="Arial" w:cs="Arial"/>
          <w:sz w:val="24"/>
          <w:szCs w:val="24"/>
        </w:rPr>
      </w:pPr>
      <w:r>
        <w:rPr>
          <w:rFonts w:ascii="Arial" w:hAnsi="Arial" w:cs="Arial"/>
          <w:sz w:val="24"/>
          <w:szCs w:val="24"/>
        </w:rPr>
        <w:t>Emphasis on de-escalation and tactical conduct</w:t>
      </w:r>
    </w:p>
    <w:p w14:paraId="799C7B8F" w14:textId="5944E7D2" w:rsidR="00DE007D" w:rsidRPr="000D6589" w:rsidRDefault="00DE007D" w:rsidP="006A38EB">
      <w:pPr>
        <w:pStyle w:val="ListParagraph"/>
        <w:numPr>
          <w:ilvl w:val="2"/>
          <w:numId w:val="1"/>
        </w:numPr>
        <w:spacing w:after="0"/>
        <w:jc w:val="both"/>
        <w:rPr>
          <w:rFonts w:ascii="Arial" w:hAnsi="Arial" w:cs="Arial"/>
          <w:sz w:val="24"/>
          <w:szCs w:val="24"/>
        </w:rPr>
      </w:pPr>
      <w:r w:rsidRPr="000D6589">
        <w:rPr>
          <w:rFonts w:ascii="Arial" w:hAnsi="Arial" w:cs="Arial"/>
          <w:sz w:val="24"/>
          <w:szCs w:val="24"/>
        </w:rPr>
        <w:t>Duty to warn</w:t>
      </w:r>
    </w:p>
    <w:p w14:paraId="033D0FD1" w14:textId="03E5E209" w:rsidR="00DE007D" w:rsidRPr="000D6589" w:rsidRDefault="00221A5A" w:rsidP="006A38EB">
      <w:pPr>
        <w:pStyle w:val="ListParagraph"/>
        <w:numPr>
          <w:ilvl w:val="1"/>
          <w:numId w:val="1"/>
        </w:numPr>
        <w:spacing w:after="0"/>
        <w:jc w:val="both"/>
        <w:rPr>
          <w:rFonts w:ascii="Arial" w:hAnsi="Arial" w:cs="Arial"/>
          <w:sz w:val="24"/>
          <w:szCs w:val="24"/>
        </w:rPr>
      </w:pPr>
      <w:r>
        <w:rPr>
          <w:rFonts w:ascii="Arial" w:hAnsi="Arial" w:cs="Arial"/>
          <w:sz w:val="24"/>
          <w:szCs w:val="24"/>
        </w:rPr>
        <w:t>Penal Code 196</w:t>
      </w:r>
    </w:p>
    <w:p w14:paraId="589489EF" w14:textId="50692F5E" w:rsidR="00DE007D" w:rsidRDefault="00221A5A" w:rsidP="006A38EB">
      <w:pPr>
        <w:pStyle w:val="ListParagraph"/>
        <w:numPr>
          <w:ilvl w:val="2"/>
          <w:numId w:val="1"/>
        </w:numPr>
        <w:spacing w:after="0"/>
        <w:jc w:val="both"/>
        <w:rPr>
          <w:rFonts w:ascii="Arial" w:hAnsi="Arial" w:cs="Arial"/>
          <w:sz w:val="24"/>
          <w:szCs w:val="24"/>
        </w:rPr>
      </w:pPr>
      <w:r>
        <w:rPr>
          <w:rFonts w:ascii="Arial" w:hAnsi="Arial" w:cs="Arial"/>
          <w:sz w:val="24"/>
          <w:szCs w:val="24"/>
        </w:rPr>
        <w:t>What has changed?</w:t>
      </w:r>
    </w:p>
    <w:p w14:paraId="6E4B139E" w14:textId="370CB861" w:rsidR="00221A5A" w:rsidRPr="000D6589"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In compliance with Penal Code 835a</w:t>
      </w:r>
    </w:p>
    <w:p w14:paraId="4B3177C6" w14:textId="4D92770C" w:rsidR="007F5463" w:rsidRDefault="00221A5A" w:rsidP="00221A5A">
      <w:pPr>
        <w:pStyle w:val="ListParagraph"/>
        <w:numPr>
          <w:ilvl w:val="1"/>
          <w:numId w:val="1"/>
        </w:numPr>
        <w:spacing w:after="0"/>
        <w:jc w:val="both"/>
        <w:rPr>
          <w:rFonts w:ascii="Arial" w:hAnsi="Arial" w:cs="Arial"/>
          <w:sz w:val="24"/>
          <w:szCs w:val="24"/>
        </w:rPr>
      </w:pPr>
      <w:r>
        <w:rPr>
          <w:rFonts w:ascii="Arial" w:hAnsi="Arial" w:cs="Arial"/>
          <w:sz w:val="24"/>
          <w:szCs w:val="24"/>
        </w:rPr>
        <w:t>Case Law</w:t>
      </w:r>
    </w:p>
    <w:p w14:paraId="06EDE566" w14:textId="52AB95BA" w:rsidR="00221A5A" w:rsidRDefault="00221A5A" w:rsidP="00221A5A">
      <w:pPr>
        <w:pStyle w:val="ListParagraph"/>
        <w:numPr>
          <w:ilvl w:val="2"/>
          <w:numId w:val="1"/>
        </w:numPr>
        <w:spacing w:after="0"/>
        <w:jc w:val="both"/>
        <w:rPr>
          <w:rFonts w:ascii="Arial" w:hAnsi="Arial" w:cs="Arial"/>
          <w:sz w:val="24"/>
          <w:szCs w:val="24"/>
        </w:rPr>
      </w:pPr>
      <w:r>
        <w:rPr>
          <w:rFonts w:ascii="Arial" w:hAnsi="Arial" w:cs="Arial"/>
          <w:sz w:val="24"/>
          <w:szCs w:val="24"/>
        </w:rPr>
        <w:t>Graham v. Connor</w:t>
      </w:r>
    </w:p>
    <w:p w14:paraId="1B9BD338" w14:textId="6BA77E88"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Reasonable Officer Standard</w:t>
      </w:r>
    </w:p>
    <w:p w14:paraId="13AE2AAF" w14:textId="2ECF03EA"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Crime, Threat, Resistance</w:t>
      </w:r>
    </w:p>
    <w:p w14:paraId="56D5E2E6" w14:textId="3F6E9236" w:rsidR="00221A5A" w:rsidRDefault="00221A5A" w:rsidP="00221A5A">
      <w:pPr>
        <w:pStyle w:val="ListParagraph"/>
        <w:numPr>
          <w:ilvl w:val="2"/>
          <w:numId w:val="1"/>
        </w:numPr>
        <w:spacing w:after="0"/>
        <w:jc w:val="both"/>
        <w:rPr>
          <w:rFonts w:ascii="Arial" w:hAnsi="Arial" w:cs="Arial"/>
          <w:sz w:val="24"/>
          <w:szCs w:val="24"/>
        </w:rPr>
      </w:pPr>
      <w:r>
        <w:rPr>
          <w:rFonts w:ascii="Arial" w:hAnsi="Arial" w:cs="Arial"/>
          <w:sz w:val="24"/>
          <w:szCs w:val="24"/>
        </w:rPr>
        <w:t>Tennessee v. Garner</w:t>
      </w:r>
    </w:p>
    <w:p w14:paraId="0FEBE727" w14:textId="526C56D6"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Fleeing Felon</w:t>
      </w:r>
    </w:p>
    <w:p w14:paraId="214C38DE" w14:textId="7E526585" w:rsidR="008474B0" w:rsidRDefault="008474B0" w:rsidP="00221A5A">
      <w:pPr>
        <w:pStyle w:val="ListParagraph"/>
        <w:numPr>
          <w:ilvl w:val="3"/>
          <w:numId w:val="1"/>
        </w:numPr>
        <w:spacing w:after="0"/>
        <w:jc w:val="both"/>
        <w:rPr>
          <w:rFonts w:ascii="Arial" w:hAnsi="Arial" w:cs="Arial"/>
          <w:sz w:val="24"/>
          <w:szCs w:val="24"/>
        </w:rPr>
      </w:pPr>
      <w:r>
        <w:rPr>
          <w:rFonts w:ascii="Arial" w:hAnsi="Arial" w:cs="Arial"/>
          <w:sz w:val="24"/>
          <w:szCs w:val="24"/>
        </w:rPr>
        <w:t>How does this change with 835a?</w:t>
      </w:r>
    </w:p>
    <w:p w14:paraId="3C29D1E0" w14:textId="766ECAE3" w:rsidR="00221A5A" w:rsidRDefault="00221A5A" w:rsidP="00221A5A">
      <w:pPr>
        <w:pStyle w:val="ListParagraph"/>
        <w:numPr>
          <w:ilvl w:val="2"/>
          <w:numId w:val="1"/>
        </w:numPr>
        <w:spacing w:after="0"/>
        <w:jc w:val="both"/>
        <w:rPr>
          <w:rFonts w:ascii="Arial" w:hAnsi="Arial" w:cs="Arial"/>
          <w:sz w:val="24"/>
          <w:szCs w:val="24"/>
        </w:rPr>
      </w:pPr>
      <w:r>
        <w:rPr>
          <w:rFonts w:ascii="Arial" w:hAnsi="Arial" w:cs="Arial"/>
          <w:sz w:val="24"/>
          <w:szCs w:val="24"/>
        </w:rPr>
        <w:t>Hayes v. County of San Diego</w:t>
      </w:r>
    </w:p>
    <w:p w14:paraId="136A51D7" w14:textId="78A02D61"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Tactical Conduct</w:t>
      </w:r>
    </w:p>
    <w:p w14:paraId="33F9DB8C" w14:textId="0F9AA93F"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Suicidal Subjects and disengagement</w:t>
      </w:r>
    </w:p>
    <w:p w14:paraId="3B5B9D5E" w14:textId="1680A85A" w:rsidR="00221A5A" w:rsidRDefault="00221A5A" w:rsidP="00221A5A">
      <w:pPr>
        <w:pStyle w:val="ListParagraph"/>
        <w:numPr>
          <w:ilvl w:val="2"/>
          <w:numId w:val="1"/>
        </w:numPr>
        <w:spacing w:after="0"/>
        <w:jc w:val="both"/>
        <w:rPr>
          <w:rFonts w:ascii="Arial" w:hAnsi="Arial" w:cs="Arial"/>
          <w:sz w:val="24"/>
          <w:szCs w:val="24"/>
        </w:rPr>
      </w:pPr>
      <w:r>
        <w:rPr>
          <w:rFonts w:ascii="Arial" w:hAnsi="Arial" w:cs="Arial"/>
          <w:sz w:val="24"/>
          <w:szCs w:val="24"/>
        </w:rPr>
        <w:t>Pending Cases</w:t>
      </w:r>
    </w:p>
    <w:p w14:paraId="60C745E2" w14:textId="0D12695F"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San Leandro</w:t>
      </w:r>
    </w:p>
    <w:p w14:paraId="16611BF5" w14:textId="72BC5784"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lastRenderedPageBreak/>
        <w:t xml:space="preserve">San Diego </w:t>
      </w:r>
    </w:p>
    <w:p w14:paraId="3E76451C" w14:textId="57AC457F" w:rsidR="00221A5A" w:rsidRDefault="00221A5A" w:rsidP="00221A5A">
      <w:pPr>
        <w:pStyle w:val="ListParagraph"/>
        <w:numPr>
          <w:ilvl w:val="3"/>
          <w:numId w:val="1"/>
        </w:numPr>
        <w:spacing w:after="0"/>
        <w:jc w:val="both"/>
        <w:rPr>
          <w:rFonts w:ascii="Arial" w:hAnsi="Arial" w:cs="Arial"/>
          <w:sz w:val="24"/>
          <w:szCs w:val="24"/>
        </w:rPr>
      </w:pPr>
      <w:r>
        <w:rPr>
          <w:rFonts w:ascii="Arial" w:hAnsi="Arial" w:cs="Arial"/>
          <w:sz w:val="24"/>
          <w:szCs w:val="24"/>
        </w:rPr>
        <w:t>Modesto</w:t>
      </w:r>
    </w:p>
    <w:p w14:paraId="06F3002B" w14:textId="2DE1FF71" w:rsidR="00221A5A" w:rsidRDefault="005C4131" w:rsidP="00221A5A">
      <w:pPr>
        <w:pStyle w:val="ListParagraph"/>
        <w:numPr>
          <w:ilvl w:val="1"/>
          <w:numId w:val="1"/>
        </w:numPr>
        <w:spacing w:after="0"/>
        <w:jc w:val="both"/>
        <w:rPr>
          <w:rFonts w:ascii="Arial" w:hAnsi="Arial" w:cs="Arial"/>
          <w:sz w:val="24"/>
          <w:szCs w:val="24"/>
        </w:rPr>
      </w:pPr>
      <w:r>
        <w:rPr>
          <w:rFonts w:ascii="Arial" w:hAnsi="Arial" w:cs="Arial"/>
          <w:sz w:val="24"/>
          <w:szCs w:val="24"/>
        </w:rPr>
        <w:t>Sheriff’s Office General Orders</w:t>
      </w:r>
    </w:p>
    <w:p w14:paraId="5211551C" w14:textId="423DCEE7" w:rsidR="005C4131" w:rsidRDefault="005C4131" w:rsidP="005C4131">
      <w:pPr>
        <w:pStyle w:val="ListParagraph"/>
        <w:numPr>
          <w:ilvl w:val="2"/>
          <w:numId w:val="1"/>
        </w:numPr>
        <w:spacing w:after="0"/>
        <w:jc w:val="both"/>
        <w:rPr>
          <w:rFonts w:ascii="Arial" w:hAnsi="Arial" w:cs="Arial"/>
          <w:sz w:val="24"/>
          <w:szCs w:val="24"/>
        </w:rPr>
      </w:pPr>
      <w:r>
        <w:rPr>
          <w:rFonts w:ascii="Arial" w:hAnsi="Arial" w:cs="Arial"/>
          <w:sz w:val="24"/>
          <w:szCs w:val="24"/>
        </w:rPr>
        <w:t>12.00 Use of Force</w:t>
      </w:r>
    </w:p>
    <w:p w14:paraId="58374B0F" w14:textId="44360E30" w:rsidR="009A5F6E" w:rsidRDefault="009A5F6E" w:rsidP="009A5F6E">
      <w:pPr>
        <w:pStyle w:val="ListParagraph"/>
        <w:numPr>
          <w:ilvl w:val="3"/>
          <w:numId w:val="1"/>
        </w:numPr>
        <w:spacing w:after="0"/>
        <w:jc w:val="both"/>
        <w:rPr>
          <w:rFonts w:ascii="Arial" w:hAnsi="Arial" w:cs="Arial"/>
          <w:sz w:val="24"/>
          <w:szCs w:val="24"/>
        </w:rPr>
      </w:pPr>
      <w:r>
        <w:rPr>
          <w:rFonts w:ascii="Arial" w:hAnsi="Arial" w:cs="Arial"/>
          <w:sz w:val="24"/>
          <w:szCs w:val="24"/>
        </w:rPr>
        <w:t>Duty to warn for ANY force</w:t>
      </w:r>
    </w:p>
    <w:p w14:paraId="68CB1DE7" w14:textId="7AE352E3" w:rsidR="009A5F6E" w:rsidRDefault="009A5F6E" w:rsidP="009A5F6E">
      <w:pPr>
        <w:pStyle w:val="ListParagraph"/>
        <w:numPr>
          <w:ilvl w:val="3"/>
          <w:numId w:val="1"/>
        </w:numPr>
        <w:spacing w:after="0"/>
        <w:jc w:val="both"/>
        <w:rPr>
          <w:rFonts w:ascii="Arial" w:hAnsi="Arial" w:cs="Arial"/>
          <w:sz w:val="24"/>
          <w:szCs w:val="24"/>
        </w:rPr>
      </w:pPr>
      <w:r>
        <w:rPr>
          <w:rFonts w:ascii="Arial" w:hAnsi="Arial" w:cs="Arial"/>
          <w:sz w:val="24"/>
          <w:szCs w:val="24"/>
        </w:rPr>
        <w:t>Reporting requirements</w:t>
      </w:r>
    </w:p>
    <w:p w14:paraId="705DC791" w14:textId="4626B896" w:rsidR="005C4131" w:rsidRPr="000D6589" w:rsidRDefault="005C4131" w:rsidP="005C4131">
      <w:pPr>
        <w:pStyle w:val="ListParagraph"/>
        <w:numPr>
          <w:ilvl w:val="2"/>
          <w:numId w:val="1"/>
        </w:numPr>
        <w:spacing w:after="0"/>
        <w:jc w:val="both"/>
        <w:rPr>
          <w:rFonts w:ascii="Arial" w:hAnsi="Arial" w:cs="Arial"/>
          <w:sz w:val="24"/>
          <w:szCs w:val="24"/>
        </w:rPr>
      </w:pPr>
      <w:r>
        <w:rPr>
          <w:rFonts w:ascii="Arial" w:hAnsi="Arial" w:cs="Arial"/>
          <w:sz w:val="24"/>
          <w:szCs w:val="24"/>
        </w:rPr>
        <w:t>12.02 Use of a Firearm</w:t>
      </w:r>
    </w:p>
    <w:p w14:paraId="722C0E93" w14:textId="77777777" w:rsidR="006A38EB" w:rsidRPr="000D6589" w:rsidRDefault="006A38EB" w:rsidP="006A38EB">
      <w:pPr>
        <w:pStyle w:val="ListParagraph"/>
        <w:spacing w:after="0"/>
        <w:jc w:val="both"/>
        <w:rPr>
          <w:rFonts w:ascii="Arial" w:hAnsi="Arial" w:cs="Arial"/>
          <w:sz w:val="24"/>
          <w:szCs w:val="24"/>
        </w:rPr>
      </w:pPr>
    </w:p>
    <w:p w14:paraId="4EC291B8" w14:textId="33763210" w:rsidR="00DE007D" w:rsidRPr="000D6589" w:rsidRDefault="002B5918" w:rsidP="006A38EB">
      <w:pPr>
        <w:pStyle w:val="ListParagraph"/>
        <w:numPr>
          <w:ilvl w:val="0"/>
          <w:numId w:val="1"/>
        </w:numPr>
        <w:spacing w:after="0"/>
        <w:jc w:val="both"/>
        <w:rPr>
          <w:rFonts w:ascii="Arial" w:hAnsi="Arial" w:cs="Arial"/>
          <w:b/>
          <w:bCs/>
          <w:sz w:val="24"/>
          <w:szCs w:val="24"/>
        </w:rPr>
      </w:pPr>
      <w:r>
        <w:rPr>
          <w:rFonts w:ascii="Arial" w:hAnsi="Arial" w:cs="Arial"/>
          <w:b/>
          <w:bCs/>
          <w:sz w:val="24"/>
          <w:szCs w:val="24"/>
        </w:rPr>
        <w:t xml:space="preserve"> De-Escalation Tactics and Strategies</w:t>
      </w:r>
      <w:r w:rsidR="0057601A" w:rsidRPr="000D6589">
        <w:rPr>
          <w:rFonts w:ascii="Arial" w:hAnsi="Arial" w:cs="Arial"/>
          <w:b/>
          <w:bCs/>
          <w:sz w:val="24"/>
          <w:szCs w:val="24"/>
        </w:rPr>
        <w:t xml:space="preserve"> (45 minutes)</w:t>
      </w:r>
      <w:r w:rsidR="009C1ADE" w:rsidRPr="000D6589">
        <w:rPr>
          <w:rFonts w:ascii="Arial" w:hAnsi="Arial" w:cs="Arial"/>
          <w:b/>
          <w:bCs/>
          <w:sz w:val="24"/>
          <w:szCs w:val="24"/>
        </w:rPr>
        <w:t xml:space="preserve"> </w:t>
      </w:r>
      <w:r w:rsidR="009C1ADE" w:rsidRPr="000D6589">
        <w:rPr>
          <w:rFonts w:ascii="Arial" w:hAnsi="Arial" w:cs="Arial"/>
          <w:b/>
          <w:bCs/>
          <w:sz w:val="24"/>
          <w:szCs w:val="24"/>
        </w:rPr>
        <w:tab/>
      </w:r>
      <w:r w:rsidR="009C1ADE" w:rsidRPr="000D6589">
        <w:rPr>
          <w:rFonts w:ascii="Arial" w:hAnsi="Arial" w:cs="Arial"/>
          <w:b/>
          <w:bCs/>
          <w:sz w:val="24"/>
          <w:szCs w:val="24"/>
        </w:rPr>
        <w:tab/>
      </w:r>
      <w:r w:rsidR="00E150AC">
        <w:rPr>
          <w:rFonts w:ascii="Arial" w:hAnsi="Arial" w:cs="Arial"/>
          <w:b/>
          <w:bCs/>
          <w:sz w:val="24"/>
          <w:szCs w:val="24"/>
        </w:rPr>
        <w:t xml:space="preserve">             </w:t>
      </w:r>
      <w:r w:rsidR="009C1ADE" w:rsidRPr="000D6589">
        <w:rPr>
          <w:rFonts w:ascii="Arial" w:hAnsi="Arial" w:cs="Arial"/>
          <w:b/>
          <w:bCs/>
          <w:sz w:val="24"/>
          <w:szCs w:val="24"/>
        </w:rPr>
        <w:t>I</w:t>
      </w:r>
      <w:r w:rsidR="00E150AC">
        <w:rPr>
          <w:rFonts w:ascii="Arial" w:hAnsi="Arial" w:cs="Arial"/>
          <w:b/>
          <w:bCs/>
          <w:sz w:val="24"/>
          <w:szCs w:val="24"/>
        </w:rPr>
        <w:t xml:space="preserve"> </w:t>
      </w:r>
      <w:r w:rsidR="009C1ADE" w:rsidRPr="000D6589">
        <w:rPr>
          <w:rFonts w:ascii="Arial" w:hAnsi="Arial" w:cs="Arial"/>
          <w:b/>
          <w:bCs/>
          <w:sz w:val="24"/>
          <w:szCs w:val="24"/>
        </w:rPr>
        <w:t>(</w:t>
      </w:r>
      <w:r w:rsidR="00E150AC">
        <w:rPr>
          <w:rFonts w:ascii="Arial" w:hAnsi="Arial" w:cs="Arial"/>
          <w:b/>
          <w:bCs/>
          <w:sz w:val="24"/>
          <w:szCs w:val="24"/>
        </w:rPr>
        <w:t>e</w:t>
      </w:r>
      <w:r w:rsidR="009C1ADE" w:rsidRPr="000D6589">
        <w:rPr>
          <w:rFonts w:ascii="Arial" w:hAnsi="Arial" w:cs="Arial"/>
          <w:b/>
          <w:bCs/>
          <w:sz w:val="24"/>
          <w:szCs w:val="24"/>
        </w:rPr>
        <w:t>)</w:t>
      </w:r>
    </w:p>
    <w:p w14:paraId="195D1CD5" w14:textId="07BF28A5" w:rsidR="00DE007D" w:rsidRPr="000D6589" w:rsidRDefault="009A5F6E" w:rsidP="006A38EB">
      <w:pPr>
        <w:pStyle w:val="ListParagraph"/>
        <w:numPr>
          <w:ilvl w:val="1"/>
          <w:numId w:val="1"/>
        </w:numPr>
        <w:spacing w:after="0"/>
        <w:jc w:val="both"/>
        <w:rPr>
          <w:rFonts w:ascii="Arial" w:hAnsi="Arial" w:cs="Arial"/>
          <w:sz w:val="24"/>
          <w:szCs w:val="24"/>
        </w:rPr>
      </w:pPr>
      <w:r>
        <w:rPr>
          <w:rFonts w:ascii="Arial" w:hAnsi="Arial" w:cs="Arial"/>
          <w:sz w:val="24"/>
          <w:szCs w:val="24"/>
        </w:rPr>
        <w:t>POST definition of de-</w:t>
      </w:r>
      <w:r w:rsidR="00EE5B9D">
        <w:rPr>
          <w:rFonts w:ascii="Arial" w:hAnsi="Arial" w:cs="Arial"/>
          <w:sz w:val="24"/>
          <w:szCs w:val="24"/>
        </w:rPr>
        <w:t>escalation</w:t>
      </w:r>
    </w:p>
    <w:p w14:paraId="2427DAD1" w14:textId="01BE39DA" w:rsidR="00DE007D" w:rsidRDefault="009A5F6E" w:rsidP="006A38EB">
      <w:pPr>
        <w:pStyle w:val="ListParagraph"/>
        <w:numPr>
          <w:ilvl w:val="2"/>
          <w:numId w:val="1"/>
        </w:numPr>
        <w:spacing w:after="0"/>
        <w:jc w:val="both"/>
        <w:rPr>
          <w:rFonts w:ascii="Arial" w:hAnsi="Arial" w:cs="Arial"/>
          <w:sz w:val="24"/>
          <w:szCs w:val="24"/>
        </w:rPr>
      </w:pPr>
      <w:r>
        <w:rPr>
          <w:rFonts w:ascii="Arial" w:hAnsi="Arial" w:cs="Arial"/>
          <w:sz w:val="24"/>
          <w:szCs w:val="24"/>
        </w:rPr>
        <w:t>Tactics and strategies intended to reduce the intensity of a situation</w:t>
      </w:r>
    </w:p>
    <w:p w14:paraId="79BE0DC0" w14:textId="2223696E" w:rsidR="009A5F6E" w:rsidRPr="000D6589" w:rsidRDefault="009A5F6E" w:rsidP="009A5F6E">
      <w:pPr>
        <w:pStyle w:val="ListParagraph"/>
        <w:numPr>
          <w:ilvl w:val="1"/>
          <w:numId w:val="1"/>
        </w:numPr>
        <w:spacing w:after="0"/>
        <w:jc w:val="both"/>
        <w:rPr>
          <w:rFonts w:ascii="Arial" w:hAnsi="Arial" w:cs="Arial"/>
          <w:sz w:val="24"/>
          <w:szCs w:val="24"/>
        </w:rPr>
      </w:pPr>
      <w:r>
        <w:rPr>
          <w:rFonts w:ascii="Arial" w:hAnsi="Arial" w:cs="Arial"/>
          <w:sz w:val="24"/>
          <w:szCs w:val="24"/>
        </w:rPr>
        <w:t>Force Science definition</w:t>
      </w:r>
    </w:p>
    <w:p w14:paraId="280249B0" w14:textId="6F64C1DC" w:rsidR="00265439" w:rsidRPr="000D6589" w:rsidRDefault="009A5F6E" w:rsidP="006A38EB">
      <w:pPr>
        <w:pStyle w:val="ListParagraph"/>
        <w:numPr>
          <w:ilvl w:val="2"/>
          <w:numId w:val="1"/>
        </w:numPr>
        <w:spacing w:after="0"/>
        <w:jc w:val="both"/>
        <w:rPr>
          <w:rFonts w:ascii="Arial" w:hAnsi="Arial" w:cs="Arial"/>
          <w:sz w:val="24"/>
          <w:szCs w:val="24"/>
        </w:rPr>
      </w:pPr>
      <w:r>
        <w:rPr>
          <w:rFonts w:ascii="Arial" w:hAnsi="Arial" w:cs="Arial"/>
          <w:sz w:val="24"/>
          <w:szCs w:val="24"/>
        </w:rPr>
        <w:t>A range of strategies and tactics used by officers to lower the intensity of potenti</w:t>
      </w:r>
      <w:r w:rsidR="00CF48CC">
        <w:rPr>
          <w:rFonts w:ascii="Arial" w:hAnsi="Arial" w:cs="Arial"/>
          <w:sz w:val="24"/>
          <w:szCs w:val="24"/>
        </w:rPr>
        <w:t>ally volatile situations with an aim to reduce the necessity or level of force required for successful resolution while ensuring officer and public safety is optimized</w:t>
      </w:r>
    </w:p>
    <w:p w14:paraId="7C223A29" w14:textId="4B9034AD" w:rsidR="00265439" w:rsidRDefault="00CF48CC" w:rsidP="006A38EB">
      <w:pPr>
        <w:pStyle w:val="ListParagraph"/>
        <w:numPr>
          <w:ilvl w:val="1"/>
          <w:numId w:val="1"/>
        </w:numPr>
        <w:spacing w:after="0"/>
        <w:jc w:val="both"/>
        <w:rPr>
          <w:rFonts w:ascii="Arial" w:hAnsi="Arial" w:cs="Arial"/>
          <w:sz w:val="24"/>
          <w:szCs w:val="24"/>
        </w:rPr>
      </w:pPr>
      <w:r>
        <w:rPr>
          <w:rFonts w:ascii="Arial" w:hAnsi="Arial" w:cs="Arial"/>
          <w:sz w:val="24"/>
          <w:szCs w:val="24"/>
        </w:rPr>
        <w:t>Scene Assessment</w:t>
      </w:r>
    </w:p>
    <w:p w14:paraId="69F50A26" w14:textId="758C5452" w:rsidR="00CF48CC" w:rsidRDefault="00CF48CC" w:rsidP="00CF48CC">
      <w:pPr>
        <w:pStyle w:val="ListParagraph"/>
        <w:numPr>
          <w:ilvl w:val="2"/>
          <w:numId w:val="1"/>
        </w:numPr>
        <w:spacing w:after="0"/>
        <w:jc w:val="both"/>
        <w:rPr>
          <w:rFonts w:ascii="Arial" w:hAnsi="Arial" w:cs="Arial"/>
          <w:sz w:val="24"/>
          <w:szCs w:val="24"/>
        </w:rPr>
      </w:pPr>
      <w:r>
        <w:rPr>
          <w:rFonts w:ascii="Arial" w:hAnsi="Arial" w:cs="Arial"/>
          <w:sz w:val="24"/>
          <w:szCs w:val="24"/>
        </w:rPr>
        <w:t>Tactical decision making</w:t>
      </w:r>
    </w:p>
    <w:p w14:paraId="238BCEBE" w14:textId="2365A02A"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Authority</w:t>
      </w:r>
    </w:p>
    <w:p w14:paraId="0CBE42DA" w14:textId="5239CE0D"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Exigency</w:t>
      </w:r>
    </w:p>
    <w:p w14:paraId="0EA29EE5" w14:textId="2B5E8D54"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Approach style</w:t>
      </w:r>
    </w:p>
    <w:p w14:paraId="65609BF1" w14:textId="642AE60F"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Mission</w:t>
      </w:r>
    </w:p>
    <w:p w14:paraId="5CC8C2B6" w14:textId="031D4870"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Information vs. Intelligence</w:t>
      </w:r>
    </w:p>
    <w:p w14:paraId="157090C2" w14:textId="340A21F3"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Anticipation of actions</w:t>
      </w:r>
    </w:p>
    <w:p w14:paraId="03C5471D" w14:textId="356B2801"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Isolate, contain, evacuate, and negotiate</w:t>
      </w:r>
    </w:p>
    <w:p w14:paraId="75D21F0D" w14:textId="108EEC76"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Needed resources</w:t>
      </w:r>
    </w:p>
    <w:p w14:paraId="56123160" w14:textId="6CA99E0C" w:rsidR="00CF48CC" w:rsidRDefault="00CF48CC" w:rsidP="00CF48CC">
      <w:pPr>
        <w:pStyle w:val="ListParagraph"/>
        <w:numPr>
          <w:ilvl w:val="3"/>
          <w:numId w:val="1"/>
        </w:numPr>
        <w:spacing w:after="0"/>
        <w:jc w:val="both"/>
        <w:rPr>
          <w:rFonts w:ascii="Arial" w:hAnsi="Arial" w:cs="Arial"/>
          <w:sz w:val="24"/>
          <w:szCs w:val="24"/>
        </w:rPr>
      </w:pPr>
      <w:r>
        <w:rPr>
          <w:rFonts w:ascii="Arial" w:hAnsi="Arial" w:cs="Arial"/>
          <w:sz w:val="24"/>
          <w:szCs w:val="24"/>
        </w:rPr>
        <w:t>Maneuver or disengagement</w:t>
      </w:r>
    </w:p>
    <w:p w14:paraId="42212DC4" w14:textId="770FBB71" w:rsidR="00CF48CC" w:rsidRDefault="00EE5B9D" w:rsidP="00CF48CC">
      <w:pPr>
        <w:pStyle w:val="ListParagraph"/>
        <w:numPr>
          <w:ilvl w:val="1"/>
          <w:numId w:val="1"/>
        </w:numPr>
        <w:spacing w:after="0"/>
        <w:jc w:val="both"/>
        <w:rPr>
          <w:rFonts w:ascii="Arial" w:hAnsi="Arial" w:cs="Arial"/>
          <w:sz w:val="24"/>
          <w:szCs w:val="24"/>
        </w:rPr>
      </w:pPr>
      <w:r>
        <w:rPr>
          <w:rFonts w:ascii="Arial" w:hAnsi="Arial" w:cs="Arial"/>
          <w:sz w:val="24"/>
          <w:szCs w:val="24"/>
        </w:rPr>
        <w:t>Azar-Dickens Police Assessment Matrix</w:t>
      </w:r>
    </w:p>
    <w:p w14:paraId="3196D244" w14:textId="21959D33" w:rsidR="00EE5B9D" w:rsidRDefault="00EE5B9D" w:rsidP="00EE5B9D">
      <w:pPr>
        <w:pStyle w:val="ListParagraph"/>
        <w:numPr>
          <w:ilvl w:val="2"/>
          <w:numId w:val="1"/>
        </w:numPr>
        <w:spacing w:after="0"/>
        <w:jc w:val="both"/>
        <w:rPr>
          <w:rFonts w:ascii="Arial" w:hAnsi="Arial" w:cs="Arial"/>
          <w:sz w:val="24"/>
          <w:szCs w:val="24"/>
        </w:rPr>
      </w:pPr>
      <w:r>
        <w:rPr>
          <w:rFonts w:ascii="Arial" w:hAnsi="Arial" w:cs="Arial"/>
          <w:sz w:val="24"/>
          <w:szCs w:val="24"/>
        </w:rPr>
        <w:t>Suspect thought</w:t>
      </w:r>
    </w:p>
    <w:p w14:paraId="03BC7550" w14:textId="1F117A7C" w:rsidR="00EE5B9D" w:rsidRDefault="00EE5B9D" w:rsidP="00EE5B9D">
      <w:pPr>
        <w:pStyle w:val="ListParagraph"/>
        <w:numPr>
          <w:ilvl w:val="3"/>
          <w:numId w:val="1"/>
        </w:numPr>
        <w:spacing w:after="0"/>
        <w:jc w:val="both"/>
        <w:rPr>
          <w:rFonts w:ascii="Arial" w:hAnsi="Arial" w:cs="Arial"/>
          <w:sz w:val="24"/>
          <w:szCs w:val="24"/>
        </w:rPr>
      </w:pPr>
      <w:r>
        <w:rPr>
          <w:rFonts w:ascii="Arial" w:hAnsi="Arial" w:cs="Arial"/>
          <w:sz w:val="24"/>
          <w:szCs w:val="24"/>
        </w:rPr>
        <w:t>Clear or contaminated?</w:t>
      </w:r>
    </w:p>
    <w:p w14:paraId="6B1ACD76" w14:textId="16CC615F" w:rsidR="00EE5B9D" w:rsidRDefault="00EE5B9D" w:rsidP="00EE5B9D">
      <w:pPr>
        <w:pStyle w:val="ListParagraph"/>
        <w:numPr>
          <w:ilvl w:val="2"/>
          <w:numId w:val="1"/>
        </w:numPr>
        <w:spacing w:after="0"/>
        <w:jc w:val="both"/>
        <w:rPr>
          <w:rFonts w:ascii="Arial" w:hAnsi="Arial" w:cs="Arial"/>
          <w:sz w:val="24"/>
          <w:szCs w:val="24"/>
        </w:rPr>
      </w:pPr>
      <w:r>
        <w:rPr>
          <w:rFonts w:ascii="Arial" w:hAnsi="Arial" w:cs="Arial"/>
          <w:sz w:val="24"/>
          <w:szCs w:val="24"/>
        </w:rPr>
        <w:t>Suspect emotion</w:t>
      </w:r>
    </w:p>
    <w:p w14:paraId="39C03DD9" w14:textId="5A371981" w:rsidR="00EE5B9D" w:rsidRDefault="00EE5B9D" w:rsidP="00EE5B9D">
      <w:pPr>
        <w:pStyle w:val="ListParagraph"/>
        <w:numPr>
          <w:ilvl w:val="3"/>
          <w:numId w:val="1"/>
        </w:numPr>
        <w:spacing w:after="0"/>
        <w:jc w:val="both"/>
        <w:rPr>
          <w:rFonts w:ascii="Arial" w:hAnsi="Arial" w:cs="Arial"/>
          <w:sz w:val="24"/>
          <w:szCs w:val="24"/>
        </w:rPr>
      </w:pPr>
      <w:r>
        <w:rPr>
          <w:rFonts w:ascii="Arial" w:hAnsi="Arial" w:cs="Arial"/>
          <w:sz w:val="24"/>
          <w:szCs w:val="24"/>
        </w:rPr>
        <w:t>High or low?</w:t>
      </w:r>
    </w:p>
    <w:p w14:paraId="0EDA48CD" w14:textId="09251024" w:rsidR="00EE5B9D" w:rsidRDefault="00EE5B9D" w:rsidP="00EE5B9D">
      <w:pPr>
        <w:pStyle w:val="ListParagraph"/>
        <w:numPr>
          <w:ilvl w:val="2"/>
          <w:numId w:val="1"/>
        </w:numPr>
        <w:spacing w:after="0"/>
        <w:jc w:val="both"/>
        <w:rPr>
          <w:rFonts w:ascii="Arial" w:hAnsi="Arial" w:cs="Arial"/>
          <w:sz w:val="24"/>
          <w:szCs w:val="24"/>
        </w:rPr>
      </w:pPr>
      <w:r>
        <w:rPr>
          <w:rFonts w:ascii="Arial" w:hAnsi="Arial" w:cs="Arial"/>
          <w:sz w:val="24"/>
          <w:szCs w:val="24"/>
        </w:rPr>
        <w:t>Suspect behavior</w:t>
      </w:r>
    </w:p>
    <w:p w14:paraId="6DE8E495" w14:textId="5E3CBC2E" w:rsidR="00EE5B9D" w:rsidRDefault="00EE5B9D" w:rsidP="00EE5B9D">
      <w:pPr>
        <w:pStyle w:val="ListParagraph"/>
        <w:numPr>
          <w:ilvl w:val="3"/>
          <w:numId w:val="1"/>
        </w:numPr>
        <w:spacing w:after="0"/>
        <w:jc w:val="both"/>
        <w:rPr>
          <w:rFonts w:ascii="Arial" w:hAnsi="Arial" w:cs="Arial"/>
          <w:sz w:val="24"/>
          <w:szCs w:val="24"/>
        </w:rPr>
      </w:pPr>
      <w:r>
        <w:rPr>
          <w:rFonts w:ascii="Arial" w:hAnsi="Arial" w:cs="Arial"/>
          <w:sz w:val="24"/>
          <w:szCs w:val="24"/>
        </w:rPr>
        <w:t>Compliant or non-compliant?</w:t>
      </w:r>
    </w:p>
    <w:p w14:paraId="5B0C13C4" w14:textId="52A0E77F" w:rsidR="00E1356E" w:rsidRDefault="00E1356E" w:rsidP="00E1356E">
      <w:pPr>
        <w:pStyle w:val="ListParagraph"/>
        <w:numPr>
          <w:ilvl w:val="2"/>
          <w:numId w:val="1"/>
        </w:numPr>
        <w:spacing w:after="0"/>
        <w:jc w:val="both"/>
        <w:rPr>
          <w:rFonts w:ascii="Arial" w:hAnsi="Arial" w:cs="Arial"/>
          <w:sz w:val="24"/>
          <w:szCs w:val="24"/>
        </w:rPr>
      </w:pPr>
      <w:r>
        <w:rPr>
          <w:rFonts w:ascii="Arial" w:hAnsi="Arial" w:cs="Arial"/>
          <w:sz w:val="24"/>
          <w:szCs w:val="24"/>
        </w:rPr>
        <w:t>Volatility type and risk</w:t>
      </w:r>
    </w:p>
    <w:p w14:paraId="2E1FD59F" w14:textId="4548FC81" w:rsidR="00EE5B9D" w:rsidRDefault="00EE5B9D" w:rsidP="00EE5B9D">
      <w:pPr>
        <w:pStyle w:val="ListParagraph"/>
        <w:numPr>
          <w:ilvl w:val="1"/>
          <w:numId w:val="1"/>
        </w:numPr>
        <w:spacing w:after="0"/>
        <w:jc w:val="both"/>
        <w:rPr>
          <w:rFonts w:ascii="Arial" w:hAnsi="Arial" w:cs="Arial"/>
          <w:sz w:val="24"/>
          <w:szCs w:val="24"/>
        </w:rPr>
      </w:pPr>
      <w:r>
        <w:rPr>
          <w:rFonts w:ascii="Arial" w:hAnsi="Arial" w:cs="Arial"/>
          <w:sz w:val="24"/>
          <w:szCs w:val="24"/>
        </w:rPr>
        <w:t>Communication</w:t>
      </w:r>
    </w:p>
    <w:p w14:paraId="1C0BA965" w14:textId="623E84E6" w:rsidR="00EE5B9D" w:rsidRDefault="00EE5B9D" w:rsidP="00EE5B9D">
      <w:pPr>
        <w:pStyle w:val="ListParagraph"/>
        <w:numPr>
          <w:ilvl w:val="2"/>
          <w:numId w:val="1"/>
        </w:numPr>
        <w:spacing w:after="0"/>
        <w:jc w:val="both"/>
        <w:rPr>
          <w:rFonts w:ascii="Arial" w:hAnsi="Arial" w:cs="Arial"/>
          <w:sz w:val="24"/>
          <w:szCs w:val="24"/>
        </w:rPr>
      </w:pPr>
      <w:r>
        <w:rPr>
          <w:rFonts w:ascii="Arial" w:hAnsi="Arial" w:cs="Arial"/>
          <w:sz w:val="24"/>
          <w:szCs w:val="24"/>
        </w:rPr>
        <w:t>Crisis communication</w:t>
      </w:r>
    </w:p>
    <w:p w14:paraId="137D53C8" w14:textId="4F682582" w:rsidR="00EE5B9D" w:rsidRDefault="00EE5B9D" w:rsidP="00EE5B9D">
      <w:pPr>
        <w:pStyle w:val="ListParagraph"/>
        <w:numPr>
          <w:ilvl w:val="3"/>
          <w:numId w:val="1"/>
        </w:numPr>
        <w:spacing w:after="0"/>
        <w:jc w:val="both"/>
        <w:rPr>
          <w:rFonts w:ascii="Arial" w:hAnsi="Arial" w:cs="Arial"/>
          <w:sz w:val="24"/>
          <w:szCs w:val="24"/>
        </w:rPr>
      </w:pPr>
      <w:r>
        <w:rPr>
          <w:rFonts w:ascii="Arial" w:hAnsi="Arial" w:cs="Arial"/>
          <w:sz w:val="24"/>
          <w:szCs w:val="24"/>
        </w:rPr>
        <w:t>Behavioral influence stairway model</w:t>
      </w:r>
    </w:p>
    <w:p w14:paraId="6973C876" w14:textId="50077E61" w:rsidR="00EE5B9D" w:rsidRDefault="00EE5B9D" w:rsidP="00EE5B9D">
      <w:pPr>
        <w:pStyle w:val="ListParagraph"/>
        <w:numPr>
          <w:ilvl w:val="4"/>
          <w:numId w:val="1"/>
        </w:numPr>
        <w:spacing w:after="0"/>
        <w:jc w:val="both"/>
        <w:rPr>
          <w:rFonts w:ascii="Arial" w:hAnsi="Arial" w:cs="Arial"/>
          <w:sz w:val="24"/>
          <w:szCs w:val="24"/>
        </w:rPr>
      </w:pPr>
      <w:r>
        <w:rPr>
          <w:rFonts w:ascii="Arial" w:hAnsi="Arial" w:cs="Arial"/>
          <w:sz w:val="24"/>
          <w:szCs w:val="24"/>
        </w:rPr>
        <w:t xml:space="preserve">Empathy, </w:t>
      </w:r>
      <w:r w:rsidR="000F34BA">
        <w:rPr>
          <w:rFonts w:ascii="Arial" w:hAnsi="Arial" w:cs="Arial"/>
          <w:sz w:val="24"/>
          <w:szCs w:val="24"/>
        </w:rPr>
        <w:t>rapport,</w:t>
      </w:r>
      <w:r>
        <w:rPr>
          <w:rFonts w:ascii="Arial" w:hAnsi="Arial" w:cs="Arial"/>
          <w:sz w:val="24"/>
          <w:szCs w:val="24"/>
        </w:rPr>
        <w:t xml:space="preserve"> and influence</w:t>
      </w:r>
    </w:p>
    <w:p w14:paraId="72B00E7D" w14:textId="7739F47D" w:rsidR="00EE5B9D" w:rsidRDefault="00EE5B9D" w:rsidP="00EE5B9D">
      <w:pPr>
        <w:pStyle w:val="ListParagraph"/>
        <w:numPr>
          <w:ilvl w:val="3"/>
          <w:numId w:val="1"/>
        </w:numPr>
        <w:spacing w:after="0"/>
        <w:jc w:val="both"/>
        <w:rPr>
          <w:rFonts w:ascii="Arial" w:hAnsi="Arial" w:cs="Arial"/>
          <w:sz w:val="24"/>
          <w:szCs w:val="24"/>
        </w:rPr>
      </w:pPr>
      <w:r>
        <w:rPr>
          <w:rFonts w:ascii="Arial" w:hAnsi="Arial" w:cs="Arial"/>
          <w:sz w:val="24"/>
          <w:szCs w:val="24"/>
        </w:rPr>
        <w:t>Directive communication</w:t>
      </w:r>
    </w:p>
    <w:p w14:paraId="056565B0" w14:textId="08C5B358" w:rsidR="00EE5B9D" w:rsidRDefault="00EE5B9D" w:rsidP="00EE5B9D">
      <w:pPr>
        <w:pStyle w:val="ListParagraph"/>
        <w:numPr>
          <w:ilvl w:val="4"/>
          <w:numId w:val="1"/>
        </w:numPr>
        <w:spacing w:after="0"/>
        <w:jc w:val="both"/>
        <w:rPr>
          <w:rFonts w:ascii="Arial" w:hAnsi="Arial" w:cs="Arial"/>
          <w:sz w:val="24"/>
          <w:szCs w:val="24"/>
        </w:rPr>
      </w:pPr>
      <w:r>
        <w:rPr>
          <w:rFonts w:ascii="Arial" w:hAnsi="Arial" w:cs="Arial"/>
          <w:sz w:val="24"/>
          <w:szCs w:val="24"/>
        </w:rPr>
        <w:t>Alpha vs. beta commands</w:t>
      </w:r>
    </w:p>
    <w:p w14:paraId="4281E6EC" w14:textId="77777777" w:rsidR="006A38EB" w:rsidRPr="000D6589" w:rsidRDefault="006A38EB" w:rsidP="006A38EB">
      <w:pPr>
        <w:pStyle w:val="ListParagraph"/>
        <w:spacing w:after="0"/>
        <w:jc w:val="both"/>
        <w:rPr>
          <w:rFonts w:ascii="Arial" w:hAnsi="Arial" w:cs="Arial"/>
          <w:sz w:val="24"/>
          <w:szCs w:val="24"/>
        </w:rPr>
      </w:pPr>
    </w:p>
    <w:p w14:paraId="6B5368E7" w14:textId="4FF88340" w:rsidR="0066228A" w:rsidRPr="000D6589" w:rsidRDefault="002B5918" w:rsidP="006A38EB">
      <w:pPr>
        <w:pStyle w:val="ListParagraph"/>
        <w:numPr>
          <w:ilvl w:val="0"/>
          <w:numId w:val="1"/>
        </w:numPr>
        <w:spacing w:after="0"/>
        <w:jc w:val="both"/>
        <w:rPr>
          <w:rFonts w:ascii="Arial" w:hAnsi="Arial" w:cs="Arial"/>
          <w:b/>
          <w:bCs/>
          <w:sz w:val="24"/>
          <w:szCs w:val="24"/>
        </w:rPr>
      </w:pPr>
      <w:r>
        <w:rPr>
          <w:rFonts w:ascii="Arial" w:hAnsi="Arial" w:cs="Arial"/>
          <w:b/>
          <w:bCs/>
          <w:sz w:val="24"/>
          <w:szCs w:val="24"/>
        </w:rPr>
        <w:t>Duty to Intercede/Rendering Medical Aid</w:t>
      </w:r>
      <w:r w:rsidR="0057601A" w:rsidRPr="000D6589">
        <w:rPr>
          <w:rFonts w:ascii="Arial" w:hAnsi="Arial" w:cs="Arial"/>
          <w:b/>
          <w:bCs/>
          <w:sz w:val="24"/>
          <w:szCs w:val="24"/>
        </w:rPr>
        <w:t xml:space="preserve"> (15 minutes)</w:t>
      </w:r>
      <w:r w:rsidR="009C1ADE" w:rsidRPr="000D6589">
        <w:rPr>
          <w:rFonts w:ascii="Arial" w:hAnsi="Arial" w:cs="Arial"/>
          <w:b/>
          <w:bCs/>
          <w:sz w:val="24"/>
          <w:szCs w:val="24"/>
        </w:rPr>
        <w:t xml:space="preserve"> </w:t>
      </w:r>
      <w:r w:rsidR="009C1ADE" w:rsidRPr="000D6589">
        <w:rPr>
          <w:rFonts w:ascii="Arial" w:hAnsi="Arial" w:cs="Arial"/>
          <w:b/>
          <w:bCs/>
          <w:sz w:val="24"/>
          <w:szCs w:val="24"/>
        </w:rPr>
        <w:tab/>
      </w:r>
      <w:r w:rsidR="00E150AC">
        <w:rPr>
          <w:rFonts w:ascii="Arial" w:hAnsi="Arial" w:cs="Arial"/>
          <w:b/>
          <w:bCs/>
          <w:sz w:val="24"/>
          <w:szCs w:val="24"/>
        </w:rPr>
        <w:t xml:space="preserve">                       </w:t>
      </w:r>
      <w:r w:rsidR="009C1ADE" w:rsidRPr="000D6589">
        <w:rPr>
          <w:rFonts w:ascii="Arial" w:hAnsi="Arial" w:cs="Arial"/>
          <w:b/>
          <w:bCs/>
          <w:sz w:val="24"/>
          <w:szCs w:val="24"/>
        </w:rPr>
        <w:t>I (</w:t>
      </w:r>
      <w:r w:rsidR="00E150AC">
        <w:rPr>
          <w:rFonts w:ascii="Arial" w:hAnsi="Arial" w:cs="Arial"/>
          <w:b/>
          <w:bCs/>
          <w:sz w:val="24"/>
          <w:szCs w:val="24"/>
        </w:rPr>
        <w:t>f, g</w:t>
      </w:r>
      <w:r w:rsidR="001C451B" w:rsidRPr="000D6589">
        <w:rPr>
          <w:rFonts w:ascii="Arial" w:hAnsi="Arial" w:cs="Arial"/>
          <w:b/>
          <w:bCs/>
          <w:sz w:val="24"/>
          <w:szCs w:val="24"/>
        </w:rPr>
        <w:t>)</w:t>
      </w:r>
      <w:r w:rsidR="009C1ADE" w:rsidRPr="000D6589">
        <w:rPr>
          <w:rFonts w:ascii="Arial" w:hAnsi="Arial" w:cs="Arial"/>
          <w:b/>
          <w:bCs/>
          <w:sz w:val="24"/>
          <w:szCs w:val="24"/>
        </w:rPr>
        <w:t xml:space="preserve"> </w:t>
      </w:r>
    </w:p>
    <w:p w14:paraId="79EC5D47" w14:textId="53014490" w:rsidR="0066228A" w:rsidRDefault="00D0662B" w:rsidP="006A38EB">
      <w:pPr>
        <w:pStyle w:val="ListParagraph"/>
        <w:numPr>
          <w:ilvl w:val="1"/>
          <w:numId w:val="1"/>
        </w:numPr>
        <w:spacing w:after="0"/>
        <w:jc w:val="both"/>
        <w:rPr>
          <w:rFonts w:ascii="Arial" w:hAnsi="Arial" w:cs="Arial"/>
          <w:sz w:val="24"/>
          <w:szCs w:val="24"/>
        </w:rPr>
      </w:pPr>
      <w:r>
        <w:rPr>
          <w:rFonts w:ascii="Arial" w:hAnsi="Arial" w:cs="Arial"/>
          <w:sz w:val="24"/>
          <w:szCs w:val="24"/>
        </w:rPr>
        <w:t>Duty to intercede (Penal Code 13519.10(b)(2),</w:t>
      </w:r>
      <w:r w:rsidR="007F0005">
        <w:rPr>
          <w:rFonts w:ascii="Arial" w:hAnsi="Arial" w:cs="Arial"/>
          <w:sz w:val="24"/>
          <w:szCs w:val="24"/>
        </w:rPr>
        <w:t xml:space="preserve"> </w:t>
      </w:r>
      <w:r>
        <w:rPr>
          <w:rFonts w:ascii="Arial" w:hAnsi="Arial" w:cs="Arial"/>
          <w:sz w:val="24"/>
          <w:szCs w:val="24"/>
        </w:rPr>
        <w:t>Government Code 7286(b)(8) and General Order 12.00 (O)(1).</w:t>
      </w:r>
    </w:p>
    <w:p w14:paraId="7FACCAB4" w14:textId="4A8830CB" w:rsidR="00D0662B" w:rsidRDefault="00D0662B" w:rsidP="00D0662B">
      <w:pPr>
        <w:pStyle w:val="ListParagraph"/>
        <w:numPr>
          <w:ilvl w:val="2"/>
          <w:numId w:val="1"/>
        </w:numPr>
        <w:spacing w:after="0"/>
        <w:jc w:val="both"/>
        <w:rPr>
          <w:rFonts w:ascii="Arial" w:hAnsi="Arial" w:cs="Arial"/>
          <w:sz w:val="24"/>
          <w:szCs w:val="24"/>
        </w:rPr>
      </w:pPr>
      <w:r>
        <w:rPr>
          <w:rFonts w:ascii="Arial" w:hAnsi="Arial" w:cs="Arial"/>
          <w:sz w:val="24"/>
          <w:szCs w:val="24"/>
        </w:rPr>
        <w:t>When is it required?</w:t>
      </w:r>
    </w:p>
    <w:p w14:paraId="65C4C89D" w14:textId="050577D4" w:rsidR="000F34BA" w:rsidRDefault="000F34BA" w:rsidP="000F34BA">
      <w:pPr>
        <w:pStyle w:val="ListParagraph"/>
        <w:numPr>
          <w:ilvl w:val="3"/>
          <w:numId w:val="1"/>
        </w:numPr>
        <w:spacing w:after="0"/>
        <w:jc w:val="both"/>
        <w:rPr>
          <w:rFonts w:ascii="Arial" w:hAnsi="Arial" w:cs="Arial"/>
          <w:sz w:val="24"/>
          <w:szCs w:val="24"/>
        </w:rPr>
      </w:pPr>
      <w:r>
        <w:rPr>
          <w:rFonts w:ascii="Arial" w:hAnsi="Arial" w:cs="Arial"/>
          <w:sz w:val="24"/>
          <w:szCs w:val="24"/>
        </w:rPr>
        <w:t>Requirements per AB 26</w:t>
      </w:r>
    </w:p>
    <w:p w14:paraId="34057234" w14:textId="28CC77A1" w:rsidR="00D0662B" w:rsidRDefault="00D0662B" w:rsidP="00D0662B">
      <w:pPr>
        <w:pStyle w:val="ListParagraph"/>
        <w:numPr>
          <w:ilvl w:val="2"/>
          <w:numId w:val="1"/>
        </w:numPr>
        <w:spacing w:after="0"/>
        <w:jc w:val="both"/>
        <w:rPr>
          <w:rFonts w:ascii="Arial" w:hAnsi="Arial" w:cs="Arial"/>
          <w:sz w:val="24"/>
          <w:szCs w:val="24"/>
        </w:rPr>
      </w:pPr>
      <w:r>
        <w:rPr>
          <w:rFonts w:ascii="Arial" w:hAnsi="Arial" w:cs="Arial"/>
          <w:sz w:val="24"/>
          <w:szCs w:val="24"/>
        </w:rPr>
        <w:t>Reporting requirements</w:t>
      </w:r>
    </w:p>
    <w:p w14:paraId="47161675" w14:textId="518053D3" w:rsidR="00D0662B" w:rsidRPr="000D6589" w:rsidRDefault="00D0662B" w:rsidP="00D0662B">
      <w:pPr>
        <w:pStyle w:val="ListParagraph"/>
        <w:numPr>
          <w:ilvl w:val="2"/>
          <w:numId w:val="1"/>
        </w:numPr>
        <w:spacing w:after="0"/>
        <w:jc w:val="both"/>
        <w:rPr>
          <w:rFonts w:ascii="Arial" w:hAnsi="Arial" w:cs="Arial"/>
          <w:sz w:val="24"/>
          <w:szCs w:val="24"/>
        </w:rPr>
      </w:pPr>
      <w:r>
        <w:rPr>
          <w:rFonts w:ascii="Arial" w:hAnsi="Arial" w:cs="Arial"/>
          <w:sz w:val="24"/>
          <w:szCs w:val="24"/>
        </w:rPr>
        <w:t>Taking into consideration the possibility that the involved deputies may have additional information regarding the threat posed by the subject.</w:t>
      </w:r>
    </w:p>
    <w:p w14:paraId="3957FE35" w14:textId="3AA11451" w:rsidR="0066228A" w:rsidRPr="000D6589" w:rsidRDefault="00D0662B" w:rsidP="006A38EB">
      <w:pPr>
        <w:pStyle w:val="ListParagraph"/>
        <w:numPr>
          <w:ilvl w:val="1"/>
          <w:numId w:val="1"/>
        </w:numPr>
        <w:spacing w:after="0"/>
        <w:jc w:val="both"/>
        <w:rPr>
          <w:rFonts w:ascii="Arial" w:hAnsi="Arial" w:cs="Arial"/>
          <w:sz w:val="24"/>
          <w:szCs w:val="24"/>
        </w:rPr>
      </w:pPr>
      <w:r>
        <w:rPr>
          <w:rFonts w:ascii="Arial" w:hAnsi="Arial" w:cs="Arial"/>
          <w:sz w:val="24"/>
          <w:szCs w:val="24"/>
        </w:rPr>
        <w:t>Rendering Medical Aid</w:t>
      </w:r>
    </w:p>
    <w:p w14:paraId="505625C3" w14:textId="4B7315ED" w:rsidR="00D0662B" w:rsidRDefault="00D0662B" w:rsidP="00D0662B">
      <w:pPr>
        <w:pStyle w:val="ListParagraph"/>
        <w:numPr>
          <w:ilvl w:val="2"/>
          <w:numId w:val="1"/>
        </w:numPr>
        <w:spacing w:after="0"/>
        <w:jc w:val="both"/>
        <w:rPr>
          <w:rFonts w:ascii="Arial" w:hAnsi="Arial" w:cs="Arial"/>
          <w:sz w:val="24"/>
          <w:szCs w:val="24"/>
        </w:rPr>
      </w:pPr>
      <w:r>
        <w:rPr>
          <w:rFonts w:ascii="Arial" w:hAnsi="Arial" w:cs="Arial"/>
          <w:sz w:val="24"/>
          <w:szCs w:val="24"/>
        </w:rPr>
        <w:t>After any use of force where the person is injured or claims to be injured.</w:t>
      </w:r>
    </w:p>
    <w:p w14:paraId="191CF367" w14:textId="21C4E384" w:rsidR="00D0662B" w:rsidRDefault="00D0662B" w:rsidP="00D0662B">
      <w:pPr>
        <w:pStyle w:val="ListParagraph"/>
        <w:numPr>
          <w:ilvl w:val="3"/>
          <w:numId w:val="1"/>
        </w:numPr>
        <w:spacing w:after="0"/>
        <w:jc w:val="both"/>
        <w:rPr>
          <w:rFonts w:ascii="Arial" w:hAnsi="Arial" w:cs="Arial"/>
          <w:sz w:val="24"/>
          <w:szCs w:val="24"/>
        </w:rPr>
      </w:pPr>
      <w:r>
        <w:rPr>
          <w:rFonts w:ascii="Arial" w:hAnsi="Arial" w:cs="Arial"/>
          <w:sz w:val="24"/>
          <w:szCs w:val="24"/>
        </w:rPr>
        <w:t>Provide first aid to level of training with equipment and resources available.</w:t>
      </w:r>
    </w:p>
    <w:p w14:paraId="19591067" w14:textId="0C72D04C" w:rsidR="00D0662B" w:rsidRDefault="00D0662B" w:rsidP="00D0662B">
      <w:pPr>
        <w:pStyle w:val="ListParagraph"/>
        <w:numPr>
          <w:ilvl w:val="3"/>
          <w:numId w:val="1"/>
        </w:numPr>
        <w:spacing w:after="0"/>
        <w:jc w:val="both"/>
        <w:rPr>
          <w:rFonts w:ascii="Arial" w:hAnsi="Arial" w:cs="Arial"/>
          <w:sz w:val="24"/>
          <w:szCs w:val="24"/>
        </w:rPr>
      </w:pPr>
      <w:r>
        <w:rPr>
          <w:rFonts w:ascii="Arial" w:hAnsi="Arial" w:cs="Arial"/>
          <w:sz w:val="24"/>
          <w:szCs w:val="24"/>
        </w:rPr>
        <w:t>Request medical assistance as soon as feasible.</w:t>
      </w:r>
    </w:p>
    <w:p w14:paraId="2BADB4B9" w14:textId="50916E66" w:rsidR="00D0662B" w:rsidRPr="00D0662B" w:rsidRDefault="00D0662B" w:rsidP="00D0662B">
      <w:pPr>
        <w:pStyle w:val="ListParagraph"/>
        <w:numPr>
          <w:ilvl w:val="2"/>
          <w:numId w:val="1"/>
        </w:numPr>
        <w:spacing w:after="0"/>
        <w:jc w:val="both"/>
        <w:rPr>
          <w:rFonts w:ascii="Arial" w:hAnsi="Arial" w:cs="Arial"/>
          <w:sz w:val="24"/>
          <w:szCs w:val="24"/>
        </w:rPr>
      </w:pPr>
      <w:r>
        <w:rPr>
          <w:rFonts w:ascii="Arial" w:hAnsi="Arial" w:cs="Arial"/>
          <w:sz w:val="24"/>
          <w:szCs w:val="24"/>
        </w:rPr>
        <w:t xml:space="preserve">Feasible </w:t>
      </w:r>
      <w:r w:rsidR="007F0005">
        <w:rPr>
          <w:rFonts w:ascii="Arial" w:hAnsi="Arial" w:cs="Arial"/>
          <w:sz w:val="24"/>
          <w:szCs w:val="24"/>
        </w:rPr>
        <w:t>–</w:t>
      </w:r>
      <w:r>
        <w:rPr>
          <w:rFonts w:ascii="Arial" w:hAnsi="Arial" w:cs="Arial"/>
          <w:sz w:val="24"/>
          <w:szCs w:val="24"/>
        </w:rPr>
        <w:t xml:space="preserve"> Cap</w:t>
      </w:r>
      <w:r w:rsidR="007F0005">
        <w:rPr>
          <w:rFonts w:ascii="Arial" w:hAnsi="Arial" w:cs="Arial"/>
          <w:sz w:val="24"/>
          <w:szCs w:val="24"/>
        </w:rPr>
        <w:t>able of being done or carried out under circumstances to successfully achieve the arrest or lawful objective without increasing risk to the officer or another person.</w:t>
      </w:r>
    </w:p>
    <w:p w14:paraId="5AF01D58" w14:textId="77777777" w:rsidR="006A38EB" w:rsidRPr="000D6589" w:rsidRDefault="006A38EB" w:rsidP="006A38EB">
      <w:pPr>
        <w:pStyle w:val="ListParagraph"/>
        <w:spacing w:after="0"/>
        <w:jc w:val="both"/>
        <w:rPr>
          <w:rFonts w:ascii="Arial" w:hAnsi="Arial" w:cs="Arial"/>
          <w:sz w:val="24"/>
          <w:szCs w:val="24"/>
        </w:rPr>
      </w:pPr>
    </w:p>
    <w:p w14:paraId="03AE0B09" w14:textId="0879ED2E" w:rsidR="00C96E20" w:rsidRPr="000D6589" w:rsidRDefault="00C96E20" w:rsidP="006A38EB">
      <w:pPr>
        <w:pStyle w:val="ListParagraph"/>
        <w:numPr>
          <w:ilvl w:val="0"/>
          <w:numId w:val="1"/>
        </w:numPr>
        <w:spacing w:after="0"/>
        <w:jc w:val="both"/>
        <w:rPr>
          <w:rFonts w:ascii="Arial" w:hAnsi="Arial" w:cs="Arial"/>
          <w:b/>
          <w:bCs/>
          <w:sz w:val="24"/>
          <w:szCs w:val="24"/>
        </w:rPr>
      </w:pPr>
      <w:r w:rsidRPr="000D6589">
        <w:rPr>
          <w:rFonts w:ascii="Arial" w:hAnsi="Arial" w:cs="Arial"/>
          <w:b/>
          <w:bCs/>
          <w:sz w:val="24"/>
          <w:szCs w:val="24"/>
        </w:rPr>
        <w:t>Student Evaluation and Decision Making Exercises</w:t>
      </w:r>
      <w:r w:rsidR="0057601A" w:rsidRPr="000D6589">
        <w:rPr>
          <w:rFonts w:ascii="Arial" w:hAnsi="Arial" w:cs="Arial"/>
          <w:b/>
          <w:bCs/>
          <w:sz w:val="24"/>
          <w:szCs w:val="24"/>
        </w:rPr>
        <w:t xml:space="preserve"> (2 Hours</w:t>
      </w:r>
      <w:r w:rsidR="00E1356E">
        <w:rPr>
          <w:rFonts w:ascii="Arial" w:hAnsi="Arial" w:cs="Arial"/>
          <w:b/>
          <w:bCs/>
          <w:sz w:val="24"/>
          <w:szCs w:val="24"/>
        </w:rPr>
        <w:t xml:space="preserve"> 15 </w:t>
      </w:r>
      <w:r w:rsidR="00E150AC">
        <w:rPr>
          <w:rFonts w:ascii="Arial" w:hAnsi="Arial" w:cs="Arial"/>
          <w:b/>
          <w:bCs/>
          <w:sz w:val="24"/>
          <w:szCs w:val="24"/>
        </w:rPr>
        <w:t>minutes</w:t>
      </w:r>
      <w:r w:rsidR="00E150AC" w:rsidRPr="000D6589">
        <w:rPr>
          <w:rFonts w:ascii="Arial" w:hAnsi="Arial" w:cs="Arial"/>
          <w:b/>
          <w:bCs/>
          <w:sz w:val="24"/>
          <w:szCs w:val="24"/>
        </w:rPr>
        <w:t xml:space="preserve">)  </w:t>
      </w:r>
      <w:r w:rsidR="00FF6F3C" w:rsidRPr="000D6589">
        <w:rPr>
          <w:rFonts w:ascii="Arial" w:hAnsi="Arial" w:cs="Arial"/>
          <w:b/>
          <w:bCs/>
          <w:sz w:val="24"/>
          <w:szCs w:val="24"/>
        </w:rPr>
        <w:t xml:space="preserve">               </w:t>
      </w:r>
      <w:r w:rsidR="00FF6F3C" w:rsidRPr="000D6589">
        <w:rPr>
          <w:rFonts w:ascii="Arial" w:hAnsi="Arial" w:cs="Arial"/>
          <w:b/>
          <w:sz w:val="24"/>
          <w:szCs w:val="24"/>
        </w:rPr>
        <w:t>I. (a, b, c, d, e, f, g, h)</w:t>
      </w:r>
    </w:p>
    <w:p w14:paraId="46EA1077" w14:textId="49E6AE59" w:rsidR="00C96E20" w:rsidRPr="000D6589" w:rsidRDefault="00E1356E" w:rsidP="006A38EB">
      <w:pPr>
        <w:pStyle w:val="ListParagraph"/>
        <w:numPr>
          <w:ilvl w:val="1"/>
          <w:numId w:val="1"/>
        </w:numPr>
        <w:spacing w:after="0"/>
        <w:jc w:val="both"/>
        <w:rPr>
          <w:rFonts w:ascii="Arial" w:hAnsi="Arial" w:cs="Arial"/>
          <w:sz w:val="24"/>
          <w:szCs w:val="24"/>
        </w:rPr>
      </w:pPr>
      <w:r>
        <w:rPr>
          <w:rFonts w:ascii="Arial" w:hAnsi="Arial" w:cs="Arial"/>
          <w:sz w:val="24"/>
          <w:szCs w:val="24"/>
        </w:rPr>
        <w:t>Each student will participate in at least 3 scenarios utilizing the force option simulator or reality-based/high fidelity training.</w:t>
      </w:r>
    </w:p>
    <w:p w14:paraId="1C8687EA" w14:textId="37276819" w:rsidR="00C96E20" w:rsidRPr="000D6589" w:rsidRDefault="00E1356E" w:rsidP="006A38EB">
      <w:pPr>
        <w:pStyle w:val="ListParagraph"/>
        <w:numPr>
          <w:ilvl w:val="2"/>
          <w:numId w:val="1"/>
        </w:numPr>
        <w:spacing w:after="0"/>
        <w:jc w:val="both"/>
        <w:rPr>
          <w:rFonts w:ascii="Arial" w:hAnsi="Arial" w:cs="Arial"/>
          <w:sz w:val="24"/>
          <w:szCs w:val="24"/>
        </w:rPr>
      </w:pPr>
      <w:r>
        <w:rPr>
          <w:rFonts w:ascii="Arial" w:hAnsi="Arial" w:cs="Arial"/>
          <w:sz w:val="24"/>
          <w:szCs w:val="24"/>
        </w:rPr>
        <w:t>Deadly force encounter</w:t>
      </w:r>
    </w:p>
    <w:p w14:paraId="7018D7F3" w14:textId="3F65C98D" w:rsidR="00C96E20" w:rsidRPr="000D6589" w:rsidRDefault="00E1356E" w:rsidP="006A38EB">
      <w:pPr>
        <w:pStyle w:val="ListParagraph"/>
        <w:numPr>
          <w:ilvl w:val="2"/>
          <w:numId w:val="1"/>
        </w:numPr>
        <w:spacing w:after="0"/>
        <w:jc w:val="both"/>
        <w:rPr>
          <w:rFonts w:ascii="Arial" w:hAnsi="Arial" w:cs="Arial"/>
          <w:sz w:val="24"/>
          <w:szCs w:val="24"/>
        </w:rPr>
      </w:pPr>
      <w:r>
        <w:rPr>
          <w:rFonts w:ascii="Arial" w:hAnsi="Arial" w:cs="Arial"/>
          <w:sz w:val="24"/>
          <w:szCs w:val="24"/>
        </w:rPr>
        <w:t>Low or intermediate use of force</w:t>
      </w:r>
    </w:p>
    <w:p w14:paraId="04216B1C" w14:textId="6588C8FD" w:rsidR="00C96E20" w:rsidRPr="000D6589" w:rsidRDefault="00E1356E" w:rsidP="006A38EB">
      <w:pPr>
        <w:pStyle w:val="ListParagraph"/>
        <w:numPr>
          <w:ilvl w:val="2"/>
          <w:numId w:val="1"/>
        </w:numPr>
        <w:spacing w:after="0"/>
        <w:jc w:val="both"/>
        <w:rPr>
          <w:rFonts w:ascii="Arial" w:hAnsi="Arial" w:cs="Arial"/>
          <w:sz w:val="24"/>
          <w:szCs w:val="24"/>
        </w:rPr>
      </w:pPr>
      <w:r>
        <w:rPr>
          <w:rFonts w:ascii="Arial" w:hAnsi="Arial" w:cs="Arial"/>
          <w:sz w:val="24"/>
          <w:szCs w:val="24"/>
        </w:rPr>
        <w:t>Emotionally disturbed person</w:t>
      </w:r>
    </w:p>
    <w:p w14:paraId="1116BEF5" w14:textId="115AE2B0" w:rsidR="00C96E20" w:rsidRPr="000D6589" w:rsidRDefault="00C96E20" w:rsidP="006A38EB">
      <w:pPr>
        <w:pStyle w:val="ListParagraph"/>
        <w:numPr>
          <w:ilvl w:val="1"/>
          <w:numId w:val="1"/>
        </w:numPr>
        <w:spacing w:after="0"/>
        <w:jc w:val="both"/>
        <w:rPr>
          <w:rFonts w:ascii="Arial" w:hAnsi="Arial" w:cs="Arial"/>
          <w:sz w:val="24"/>
          <w:szCs w:val="24"/>
        </w:rPr>
      </w:pPr>
      <w:r w:rsidRPr="000D6589">
        <w:rPr>
          <w:rFonts w:ascii="Arial" w:hAnsi="Arial" w:cs="Arial"/>
          <w:sz w:val="24"/>
          <w:szCs w:val="24"/>
        </w:rPr>
        <w:t>In each exercise students should</w:t>
      </w:r>
      <w:r w:rsidR="007F5463" w:rsidRPr="000D6589">
        <w:rPr>
          <w:rFonts w:ascii="Arial" w:hAnsi="Arial" w:cs="Arial"/>
          <w:sz w:val="24"/>
          <w:szCs w:val="24"/>
        </w:rPr>
        <w:t>:</w:t>
      </w:r>
    </w:p>
    <w:p w14:paraId="30A86FCE" w14:textId="77777777" w:rsidR="00C96E20" w:rsidRPr="000D6589" w:rsidRDefault="00C96E20" w:rsidP="006A38EB">
      <w:pPr>
        <w:pStyle w:val="ListParagraph"/>
        <w:numPr>
          <w:ilvl w:val="2"/>
          <w:numId w:val="1"/>
        </w:numPr>
        <w:spacing w:after="0"/>
        <w:jc w:val="both"/>
        <w:rPr>
          <w:rFonts w:ascii="Arial" w:hAnsi="Arial" w:cs="Arial"/>
          <w:sz w:val="24"/>
          <w:szCs w:val="24"/>
        </w:rPr>
      </w:pPr>
      <w:r w:rsidRPr="000D6589">
        <w:rPr>
          <w:rFonts w:ascii="Arial" w:hAnsi="Arial" w:cs="Arial"/>
          <w:sz w:val="24"/>
          <w:szCs w:val="24"/>
        </w:rPr>
        <w:t>Identify and address threats accordingly</w:t>
      </w:r>
    </w:p>
    <w:p w14:paraId="48D61185" w14:textId="77777777" w:rsidR="00C96E20" w:rsidRPr="000D6589" w:rsidRDefault="00C96E20" w:rsidP="006A38EB">
      <w:pPr>
        <w:pStyle w:val="ListParagraph"/>
        <w:numPr>
          <w:ilvl w:val="2"/>
          <w:numId w:val="1"/>
        </w:numPr>
        <w:spacing w:after="0"/>
        <w:jc w:val="both"/>
        <w:rPr>
          <w:rFonts w:ascii="Arial" w:hAnsi="Arial" w:cs="Arial"/>
          <w:sz w:val="24"/>
          <w:szCs w:val="24"/>
        </w:rPr>
      </w:pPr>
      <w:r w:rsidRPr="000D6589">
        <w:rPr>
          <w:rFonts w:ascii="Arial" w:hAnsi="Arial" w:cs="Arial"/>
          <w:sz w:val="24"/>
          <w:szCs w:val="24"/>
        </w:rPr>
        <w:t>Utilize proper tactical conduct</w:t>
      </w:r>
    </w:p>
    <w:p w14:paraId="576AF36E" w14:textId="77777777" w:rsidR="00C96E20" w:rsidRPr="000D6589" w:rsidRDefault="00C96E20" w:rsidP="006A38EB">
      <w:pPr>
        <w:pStyle w:val="ListParagraph"/>
        <w:numPr>
          <w:ilvl w:val="3"/>
          <w:numId w:val="1"/>
        </w:numPr>
        <w:spacing w:after="0"/>
        <w:jc w:val="both"/>
        <w:rPr>
          <w:rFonts w:ascii="Arial" w:hAnsi="Arial" w:cs="Arial"/>
          <w:sz w:val="24"/>
          <w:szCs w:val="24"/>
        </w:rPr>
      </w:pPr>
      <w:r w:rsidRPr="000D6589">
        <w:rPr>
          <w:rFonts w:ascii="Arial" w:hAnsi="Arial" w:cs="Arial"/>
          <w:sz w:val="24"/>
          <w:szCs w:val="24"/>
        </w:rPr>
        <w:t>Distance</w:t>
      </w:r>
    </w:p>
    <w:p w14:paraId="3D09B42E" w14:textId="77777777" w:rsidR="00C96E20" w:rsidRPr="000D6589" w:rsidRDefault="00C96E20" w:rsidP="006A38EB">
      <w:pPr>
        <w:pStyle w:val="ListParagraph"/>
        <w:numPr>
          <w:ilvl w:val="3"/>
          <w:numId w:val="1"/>
        </w:numPr>
        <w:spacing w:after="0"/>
        <w:jc w:val="both"/>
        <w:rPr>
          <w:rFonts w:ascii="Arial" w:hAnsi="Arial" w:cs="Arial"/>
          <w:sz w:val="24"/>
          <w:szCs w:val="24"/>
        </w:rPr>
      </w:pPr>
      <w:r w:rsidRPr="000D6589">
        <w:rPr>
          <w:rFonts w:ascii="Arial" w:hAnsi="Arial" w:cs="Arial"/>
          <w:sz w:val="24"/>
          <w:szCs w:val="24"/>
        </w:rPr>
        <w:t>Cover</w:t>
      </w:r>
    </w:p>
    <w:p w14:paraId="38520DCC" w14:textId="77777777" w:rsidR="00C96E20" w:rsidRPr="000D6589" w:rsidRDefault="00C96E20" w:rsidP="006A38EB">
      <w:pPr>
        <w:pStyle w:val="ListParagraph"/>
        <w:numPr>
          <w:ilvl w:val="3"/>
          <w:numId w:val="1"/>
        </w:numPr>
        <w:spacing w:after="0"/>
        <w:jc w:val="both"/>
        <w:rPr>
          <w:rFonts w:ascii="Arial" w:hAnsi="Arial" w:cs="Arial"/>
          <w:sz w:val="24"/>
          <w:szCs w:val="24"/>
        </w:rPr>
      </w:pPr>
      <w:r w:rsidRPr="000D6589">
        <w:rPr>
          <w:rFonts w:ascii="Arial" w:hAnsi="Arial" w:cs="Arial"/>
          <w:sz w:val="24"/>
          <w:szCs w:val="24"/>
        </w:rPr>
        <w:t>Time</w:t>
      </w:r>
    </w:p>
    <w:p w14:paraId="3EE810B8" w14:textId="77777777" w:rsidR="00C96E20" w:rsidRPr="000D6589" w:rsidRDefault="00C96E20" w:rsidP="006A38EB">
      <w:pPr>
        <w:pStyle w:val="ListParagraph"/>
        <w:numPr>
          <w:ilvl w:val="3"/>
          <w:numId w:val="1"/>
        </w:numPr>
        <w:spacing w:after="0"/>
        <w:jc w:val="both"/>
        <w:rPr>
          <w:rFonts w:ascii="Arial" w:hAnsi="Arial" w:cs="Arial"/>
          <w:sz w:val="24"/>
          <w:szCs w:val="24"/>
        </w:rPr>
      </w:pPr>
      <w:r w:rsidRPr="000D6589">
        <w:rPr>
          <w:rFonts w:ascii="Arial" w:hAnsi="Arial" w:cs="Arial"/>
          <w:sz w:val="24"/>
          <w:szCs w:val="24"/>
        </w:rPr>
        <w:t>Resources</w:t>
      </w:r>
    </w:p>
    <w:p w14:paraId="67D632DD" w14:textId="77777777" w:rsidR="00C96E20" w:rsidRPr="000D6589" w:rsidRDefault="00C96E20" w:rsidP="006A38EB">
      <w:pPr>
        <w:pStyle w:val="ListParagraph"/>
        <w:numPr>
          <w:ilvl w:val="2"/>
          <w:numId w:val="1"/>
        </w:numPr>
        <w:spacing w:after="0"/>
        <w:jc w:val="both"/>
        <w:rPr>
          <w:rFonts w:ascii="Arial" w:hAnsi="Arial" w:cs="Arial"/>
          <w:sz w:val="24"/>
          <w:szCs w:val="24"/>
        </w:rPr>
      </w:pPr>
      <w:r w:rsidRPr="000D6589">
        <w:rPr>
          <w:rFonts w:ascii="Arial" w:hAnsi="Arial" w:cs="Arial"/>
          <w:sz w:val="24"/>
          <w:szCs w:val="24"/>
        </w:rPr>
        <w:t>Justify, based on law and policies, the reasonableness of whichever force option was chosen.</w:t>
      </w:r>
    </w:p>
    <w:p w14:paraId="1F6A4831" w14:textId="77777777" w:rsidR="00C96E20" w:rsidRPr="000D6589" w:rsidRDefault="00C96E20" w:rsidP="006A38EB">
      <w:pPr>
        <w:pStyle w:val="ListParagraph"/>
        <w:numPr>
          <w:ilvl w:val="2"/>
          <w:numId w:val="1"/>
        </w:numPr>
        <w:spacing w:after="0"/>
        <w:jc w:val="both"/>
        <w:rPr>
          <w:rFonts w:ascii="Arial" w:hAnsi="Arial" w:cs="Arial"/>
          <w:sz w:val="24"/>
          <w:szCs w:val="24"/>
        </w:rPr>
      </w:pPr>
      <w:r w:rsidRPr="000D6589">
        <w:rPr>
          <w:rFonts w:ascii="Arial" w:hAnsi="Arial" w:cs="Arial"/>
          <w:sz w:val="24"/>
          <w:szCs w:val="24"/>
        </w:rPr>
        <w:t>Render medical aid if appropriate</w:t>
      </w:r>
    </w:p>
    <w:p w14:paraId="4B603599" w14:textId="4B9388AC" w:rsidR="00C96E20" w:rsidRDefault="00C96E20" w:rsidP="006A38EB">
      <w:pPr>
        <w:pStyle w:val="ListParagraph"/>
        <w:numPr>
          <w:ilvl w:val="1"/>
          <w:numId w:val="1"/>
        </w:numPr>
        <w:spacing w:after="0"/>
        <w:jc w:val="both"/>
        <w:rPr>
          <w:rFonts w:ascii="Arial" w:hAnsi="Arial" w:cs="Arial"/>
          <w:sz w:val="24"/>
          <w:szCs w:val="24"/>
        </w:rPr>
      </w:pPr>
      <w:r w:rsidRPr="000D6589">
        <w:rPr>
          <w:rFonts w:ascii="Arial" w:hAnsi="Arial" w:cs="Arial"/>
          <w:sz w:val="24"/>
          <w:szCs w:val="24"/>
        </w:rPr>
        <w:t>Each scenario will conclude with an instructor led debrief</w:t>
      </w:r>
    </w:p>
    <w:p w14:paraId="75EF0480" w14:textId="0458A31C" w:rsidR="00E1356E" w:rsidRPr="000D6589" w:rsidRDefault="00E1356E" w:rsidP="006A38EB">
      <w:pPr>
        <w:pStyle w:val="ListParagraph"/>
        <w:numPr>
          <w:ilvl w:val="1"/>
          <w:numId w:val="1"/>
        </w:numPr>
        <w:spacing w:after="0"/>
        <w:jc w:val="both"/>
        <w:rPr>
          <w:rFonts w:ascii="Arial" w:hAnsi="Arial" w:cs="Arial"/>
          <w:sz w:val="24"/>
          <w:szCs w:val="24"/>
        </w:rPr>
      </w:pPr>
      <w:r>
        <w:rPr>
          <w:rFonts w:ascii="Arial" w:hAnsi="Arial" w:cs="Arial"/>
          <w:sz w:val="24"/>
          <w:szCs w:val="24"/>
        </w:rPr>
        <w:t>Any student performance which is deemed below standard will be remediated</w:t>
      </w:r>
    </w:p>
    <w:p w14:paraId="2E9A0FC7" w14:textId="77777777" w:rsidR="0066228A" w:rsidRPr="000D6589" w:rsidRDefault="0066228A" w:rsidP="006A38EB">
      <w:pPr>
        <w:pStyle w:val="ListParagraph"/>
        <w:spacing w:after="0"/>
        <w:ind w:left="1440"/>
        <w:jc w:val="both"/>
        <w:rPr>
          <w:rFonts w:ascii="Arial" w:hAnsi="Arial" w:cs="Arial"/>
          <w:sz w:val="24"/>
          <w:szCs w:val="24"/>
        </w:rPr>
      </w:pPr>
    </w:p>
    <w:p w14:paraId="675C1FF4" w14:textId="77777777" w:rsidR="0071340C" w:rsidRPr="000D6589" w:rsidRDefault="0071340C" w:rsidP="006A38EB">
      <w:pPr>
        <w:pStyle w:val="ListParagraph"/>
        <w:spacing w:after="0"/>
        <w:ind w:left="2160"/>
        <w:jc w:val="both"/>
        <w:rPr>
          <w:rFonts w:ascii="Arial" w:hAnsi="Arial" w:cs="Arial"/>
          <w:sz w:val="24"/>
          <w:szCs w:val="24"/>
        </w:rPr>
      </w:pPr>
    </w:p>
    <w:sectPr w:rsidR="0071340C" w:rsidRPr="000D65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AAAE4" w14:textId="77777777" w:rsidR="00514442" w:rsidRDefault="00514442" w:rsidP="00B123FD">
      <w:pPr>
        <w:spacing w:after="0" w:line="240" w:lineRule="auto"/>
      </w:pPr>
      <w:r>
        <w:separator/>
      </w:r>
    </w:p>
  </w:endnote>
  <w:endnote w:type="continuationSeparator" w:id="0">
    <w:p w14:paraId="0C433747" w14:textId="77777777" w:rsidR="00514442" w:rsidRDefault="00514442" w:rsidP="00B1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347914453"/>
      <w:docPartObj>
        <w:docPartGallery w:val="Page Numbers (Bottom of Page)"/>
        <w:docPartUnique/>
      </w:docPartObj>
    </w:sdtPr>
    <w:sdtEndPr>
      <w:rPr>
        <w:noProof/>
      </w:rPr>
    </w:sdtEndPr>
    <w:sdtContent>
      <w:p w14:paraId="119660F9" w14:textId="26BC0EE9" w:rsidR="000D6589" w:rsidRPr="000D6589" w:rsidRDefault="000D6589" w:rsidP="000D6589">
        <w:pPr>
          <w:pStyle w:val="Footer"/>
          <w:ind w:firstLine="4680"/>
          <w:jc w:val="center"/>
          <w:rPr>
            <w:rFonts w:ascii="Arial" w:hAnsi="Arial" w:cs="Arial"/>
            <w:sz w:val="24"/>
            <w:szCs w:val="24"/>
          </w:rPr>
        </w:pPr>
        <w:r w:rsidRPr="000D6589">
          <w:rPr>
            <w:rFonts w:ascii="Arial" w:hAnsi="Arial" w:cs="Arial"/>
            <w:sz w:val="24"/>
            <w:szCs w:val="24"/>
          </w:rPr>
          <w:fldChar w:fldCharType="begin"/>
        </w:r>
        <w:r w:rsidRPr="000D6589">
          <w:rPr>
            <w:rFonts w:ascii="Arial" w:hAnsi="Arial" w:cs="Arial"/>
            <w:sz w:val="24"/>
            <w:szCs w:val="24"/>
          </w:rPr>
          <w:instrText xml:space="preserve"> PAGE   \* MERGEFORMAT </w:instrText>
        </w:r>
        <w:r w:rsidRPr="000D6589">
          <w:rPr>
            <w:rFonts w:ascii="Arial" w:hAnsi="Arial" w:cs="Arial"/>
            <w:sz w:val="24"/>
            <w:szCs w:val="24"/>
          </w:rPr>
          <w:fldChar w:fldCharType="separate"/>
        </w:r>
        <w:r w:rsidR="00AA1A4F">
          <w:rPr>
            <w:rFonts w:ascii="Arial" w:hAnsi="Arial" w:cs="Arial"/>
            <w:noProof/>
            <w:sz w:val="24"/>
            <w:szCs w:val="24"/>
          </w:rPr>
          <w:t>1</w:t>
        </w:r>
        <w:r w:rsidRPr="000D6589">
          <w:rPr>
            <w:rFonts w:ascii="Arial" w:hAnsi="Arial" w:cs="Arial"/>
            <w:noProof/>
            <w:sz w:val="24"/>
            <w:szCs w:val="24"/>
          </w:rPr>
          <w:fldChar w:fldCharType="end"/>
        </w:r>
        <w:r w:rsidRPr="000D6589">
          <w:rPr>
            <w:rFonts w:ascii="Arial" w:hAnsi="Arial" w:cs="Arial"/>
            <w:noProof/>
            <w:sz w:val="24"/>
            <w:szCs w:val="24"/>
          </w:rPr>
          <w:tab/>
        </w:r>
        <w:r w:rsidRPr="000D6589">
          <w:rPr>
            <w:rFonts w:ascii="Arial" w:hAnsi="Arial" w:cs="Arial"/>
            <w:noProof/>
            <w:sz w:val="24"/>
            <w:szCs w:val="24"/>
          </w:rPr>
          <w:tab/>
        </w:r>
        <w:r w:rsidRPr="000D6589">
          <w:rPr>
            <w:rFonts w:ascii="Arial" w:hAnsi="Arial" w:cs="Arial"/>
            <w:noProof/>
            <w:sz w:val="24"/>
            <w:szCs w:val="24"/>
          </w:rPr>
          <w:tab/>
        </w:r>
        <w:r w:rsidRPr="000D6589">
          <w:rPr>
            <w:rFonts w:ascii="Arial" w:hAnsi="Arial" w:cs="Arial"/>
            <w:noProof/>
            <w:sz w:val="24"/>
            <w:szCs w:val="24"/>
          </w:rPr>
          <w:tab/>
        </w:r>
        <w:r w:rsidRPr="000D6589">
          <w:rPr>
            <w:rFonts w:ascii="Arial" w:hAnsi="Arial" w:cs="Arial"/>
            <w:noProof/>
            <w:sz w:val="24"/>
            <w:szCs w:val="24"/>
          </w:rPr>
          <w:tab/>
        </w:r>
        <w:r w:rsidR="00A47D9B">
          <w:rPr>
            <w:rFonts w:ascii="Arial" w:hAnsi="Arial" w:cs="Arial"/>
            <w:noProof/>
            <w:sz w:val="24"/>
            <w:szCs w:val="24"/>
          </w:rPr>
          <w:t>October</w:t>
        </w:r>
        <w:r w:rsidRPr="000D6589">
          <w:rPr>
            <w:rFonts w:ascii="Arial" w:hAnsi="Arial" w:cs="Arial"/>
            <w:noProof/>
            <w:sz w:val="24"/>
            <w:szCs w:val="24"/>
          </w:rPr>
          <w:t xml:space="preserve"> 2021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A91AF" w14:textId="77777777" w:rsidR="00514442" w:rsidRDefault="00514442" w:rsidP="00B123FD">
      <w:pPr>
        <w:spacing w:after="0" w:line="240" w:lineRule="auto"/>
      </w:pPr>
      <w:r>
        <w:separator/>
      </w:r>
    </w:p>
  </w:footnote>
  <w:footnote w:type="continuationSeparator" w:id="0">
    <w:p w14:paraId="247A7758" w14:textId="77777777" w:rsidR="00514442" w:rsidRDefault="00514442" w:rsidP="00B1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2441" w14:textId="25533E92" w:rsidR="000D6589" w:rsidRPr="000D6589" w:rsidRDefault="00DE2CFA" w:rsidP="000D6589">
    <w:pPr>
      <w:spacing w:after="0" w:line="240" w:lineRule="auto"/>
      <w:jc w:val="center"/>
      <w:rPr>
        <w:rFonts w:ascii="Arial" w:eastAsia="Times New Roman" w:hAnsi="Arial" w:cs="Arial"/>
        <w:sz w:val="24"/>
        <w:szCs w:val="24"/>
      </w:rPr>
    </w:pPr>
    <w:r>
      <w:rPr>
        <w:rFonts w:ascii="Arial" w:eastAsia="Times New Roman" w:hAnsi="Arial" w:cs="Arial"/>
        <w:b/>
        <w:bCs/>
        <w:sz w:val="24"/>
        <w:szCs w:val="24"/>
      </w:rPr>
      <w:t>Use of Force (PSP)</w:t>
    </w:r>
    <w:r w:rsidR="00187ABD">
      <w:rPr>
        <w:rFonts w:ascii="Arial" w:eastAsia="Times New Roman" w:hAnsi="Arial" w:cs="Arial"/>
        <w:b/>
        <w:bCs/>
        <w:sz w:val="24"/>
        <w:szCs w:val="24"/>
      </w:rPr>
      <w:br/>
    </w:r>
    <w:r w:rsidR="000D6589" w:rsidRPr="000D6589">
      <w:rPr>
        <w:rFonts w:ascii="Arial" w:eastAsia="Times New Roman" w:hAnsi="Arial" w:cs="Arial"/>
        <w:sz w:val="24"/>
        <w:szCs w:val="24"/>
      </w:rPr>
      <w:t xml:space="preserve">Santa Clara County, Office of the Sheriff – 2270 </w:t>
    </w:r>
  </w:p>
  <w:p w14:paraId="0F3EA577" w14:textId="75D079F1" w:rsidR="000D6589" w:rsidRPr="000D6589" w:rsidRDefault="000D6589" w:rsidP="000D6589">
    <w:pPr>
      <w:spacing w:after="0" w:line="240" w:lineRule="auto"/>
      <w:jc w:val="center"/>
      <w:rPr>
        <w:rFonts w:ascii="Arial" w:eastAsia="Times New Roman" w:hAnsi="Arial" w:cs="Arial"/>
        <w:sz w:val="24"/>
        <w:szCs w:val="24"/>
      </w:rPr>
    </w:pPr>
    <w:r w:rsidRPr="000D6589">
      <w:rPr>
        <w:rFonts w:ascii="Arial" w:eastAsia="Times New Roman" w:hAnsi="Arial" w:cs="Arial"/>
        <w:sz w:val="24"/>
        <w:szCs w:val="24"/>
      </w:rPr>
      <w:t xml:space="preserve">CCN: </w:t>
    </w:r>
    <w:r w:rsidR="002B5918">
      <w:rPr>
        <w:rFonts w:ascii="Arial" w:eastAsia="Times New Roman" w:hAnsi="Arial" w:cs="Arial"/>
        <w:sz w:val="24"/>
        <w:szCs w:val="24"/>
      </w:rPr>
      <w:t xml:space="preserve">2270-29580 </w:t>
    </w:r>
    <w:r w:rsidRPr="000D6589">
      <w:rPr>
        <w:rFonts w:ascii="Arial" w:eastAsia="Times New Roman" w:hAnsi="Arial" w:cs="Arial"/>
        <w:sz w:val="24"/>
        <w:szCs w:val="24"/>
      </w:rPr>
      <w:t xml:space="preserve">| POST Certification II | Reimbursable Plan </w:t>
    </w:r>
    <w:r>
      <w:rPr>
        <w:rFonts w:ascii="Arial" w:eastAsia="Times New Roman" w:hAnsi="Arial" w:cs="Arial"/>
        <w:sz w:val="24"/>
        <w:szCs w:val="24"/>
      </w:rPr>
      <w:t>IV</w:t>
    </w:r>
    <w:r w:rsidRPr="000D6589">
      <w:rPr>
        <w:rFonts w:ascii="Arial" w:eastAsia="Times New Roman" w:hAnsi="Arial" w:cs="Arial"/>
        <w:sz w:val="24"/>
        <w:szCs w:val="24"/>
      </w:rPr>
      <w:t xml:space="preserve"> | 4 Hours</w:t>
    </w:r>
  </w:p>
  <w:p w14:paraId="715E7429" w14:textId="77777777" w:rsidR="000D6589" w:rsidRPr="000D6589" w:rsidRDefault="000D6589" w:rsidP="000D6589">
    <w:pPr>
      <w:spacing w:after="0" w:line="240" w:lineRule="auto"/>
      <w:jc w:val="center"/>
      <w:rPr>
        <w:rFonts w:ascii="Arial" w:eastAsia="Times New Roman" w:hAnsi="Arial" w:cs="Arial"/>
        <w:sz w:val="24"/>
        <w:szCs w:val="24"/>
      </w:rPr>
    </w:pPr>
  </w:p>
  <w:p w14:paraId="7DEB9ED2" w14:textId="77777777" w:rsidR="00B123FD" w:rsidRPr="000D6589" w:rsidRDefault="00B123FD" w:rsidP="000D65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953CC"/>
    <w:multiLevelType w:val="hybridMultilevel"/>
    <w:tmpl w:val="50E252D0"/>
    <w:lvl w:ilvl="0" w:tplc="6D50F53C">
      <w:start w:val="1"/>
      <w:numFmt w:val="upperRoman"/>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A93459"/>
    <w:multiLevelType w:val="hybridMultilevel"/>
    <w:tmpl w:val="62EC9016"/>
    <w:lvl w:ilvl="0" w:tplc="FF3C5BA2">
      <w:start w:val="1"/>
      <w:numFmt w:val="lowerLetter"/>
      <w:lvlText w:val="%1."/>
      <w:lvlJc w:val="left"/>
      <w:pPr>
        <w:ind w:left="720"/>
      </w:pPr>
      <w:rPr>
        <w:rFonts w:ascii="Arial" w:eastAsia="Times New Roman" w:hAnsi="Arial" w:cs="Arial" w:hint="default"/>
        <w:b w:val="0"/>
        <w:i w:val="0"/>
        <w:strike w:val="0"/>
        <w:dstrike w:val="0"/>
        <w:color w:val="000000"/>
        <w:sz w:val="24"/>
        <w:szCs w:val="24"/>
        <w:u w:val="none" w:color="000000"/>
        <w:vertAlign w:val="baseline"/>
      </w:rPr>
    </w:lvl>
    <w:lvl w:ilvl="1" w:tplc="321A5B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60700B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467C90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077EE4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DE3080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4008BD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C6AC26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932A43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7C7572CC"/>
    <w:multiLevelType w:val="hybridMultilevel"/>
    <w:tmpl w:val="D1BE04AA"/>
    <w:lvl w:ilvl="0" w:tplc="0ADA8B62">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vertAlign w:val="baseline"/>
      </w:rPr>
    </w:lvl>
    <w:lvl w:ilvl="1" w:tplc="3BD47F9E">
      <w:start w:val="1"/>
      <w:numFmt w:val="upperLetter"/>
      <w:lvlText w:val="%2."/>
      <w:lvlJc w:val="left"/>
      <w:pPr>
        <w:ind w:left="1080"/>
      </w:pPr>
      <w:rPr>
        <w:rFonts w:ascii="Arial" w:eastAsia="Times New Roman" w:hAnsi="Arial" w:cs="Arial" w:hint="default"/>
        <w:b w:val="0"/>
        <w:i w:val="0"/>
        <w:strike w:val="0"/>
        <w:dstrike w:val="0"/>
        <w:color w:val="000000"/>
        <w:sz w:val="24"/>
        <w:szCs w:val="24"/>
        <w:u w:val="none" w:color="000000"/>
        <w:vertAlign w:val="baseline"/>
      </w:rPr>
    </w:lvl>
    <w:lvl w:ilvl="2" w:tplc="5DB8F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A086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7C45F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C92C50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0C803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72CEAE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875C4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92"/>
    <w:rsid w:val="00041ECF"/>
    <w:rsid w:val="00045A5C"/>
    <w:rsid w:val="000D6589"/>
    <w:rsid w:val="000F34BA"/>
    <w:rsid w:val="00187ABD"/>
    <w:rsid w:val="001C451B"/>
    <w:rsid w:val="001F7FBB"/>
    <w:rsid w:val="00221A5A"/>
    <w:rsid w:val="00265439"/>
    <w:rsid w:val="002865FF"/>
    <w:rsid w:val="002B5918"/>
    <w:rsid w:val="003377D3"/>
    <w:rsid w:val="00357384"/>
    <w:rsid w:val="003A0CFB"/>
    <w:rsid w:val="0040499D"/>
    <w:rsid w:val="00514442"/>
    <w:rsid w:val="0057601A"/>
    <w:rsid w:val="005C4131"/>
    <w:rsid w:val="0066228A"/>
    <w:rsid w:val="006A38EB"/>
    <w:rsid w:val="0071340C"/>
    <w:rsid w:val="007C08C3"/>
    <w:rsid w:val="007F0005"/>
    <w:rsid w:val="007F137D"/>
    <w:rsid w:val="007F5463"/>
    <w:rsid w:val="008474B0"/>
    <w:rsid w:val="008724D4"/>
    <w:rsid w:val="008A72B7"/>
    <w:rsid w:val="008E57F4"/>
    <w:rsid w:val="009A5F6E"/>
    <w:rsid w:val="009C1ADE"/>
    <w:rsid w:val="00A47D9B"/>
    <w:rsid w:val="00AA1A4F"/>
    <w:rsid w:val="00B123FD"/>
    <w:rsid w:val="00C0147A"/>
    <w:rsid w:val="00C96E20"/>
    <w:rsid w:val="00CE070B"/>
    <w:rsid w:val="00CF48CC"/>
    <w:rsid w:val="00D0662B"/>
    <w:rsid w:val="00DD5692"/>
    <w:rsid w:val="00DE007D"/>
    <w:rsid w:val="00DE2CFA"/>
    <w:rsid w:val="00E1356E"/>
    <w:rsid w:val="00E150AC"/>
    <w:rsid w:val="00EE5B9D"/>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A55E"/>
  <w15:docId w15:val="{AE2F50BF-029C-402B-9520-5BD19CFC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692"/>
    <w:pPr>
      <w:ind w:left="720"/>
      <w:contextualSpacing/>
    </w:pPr>
  </w:style>
  <w:style w:type="paragraph" w:styleId="Header">
    <w:name w:val="header"/>
    <w:basedOn w:val="Normal"/>
    <w:link w:val="HeaderChar"/>
    <w:uiPriority w:val="99"/>
    <w:unhideWhenUsed/>
    <w:rsid w:val="00B1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FD"/>
  </w:style>
  <w:style w:type="paragraph" w:styleId="Footer">
    <w:name w:val="footer"/>
    <w:basedOn w:val="Normal"/>
    <w:link w:val="FooterChar"/>
    <w:uiPriority w:val="99"/>
    <w:unhideWhenUsed/>
    <w:rsid w:val="00B1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FD"/>
  </w:style>
  <w:style w:type="paragraph" w:styleId="BodyTextIndent">
    <w:name w:val="Body Text Indent"/>
    <w:basedOn w:val="Normal"/>
    <w:link w:val="BodyTextIndentChar"/>
    <w:uiPriority w:val="99"/>
    <w:rsid w:val="000D6589"/>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D65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1212">
      <w:bodyDiv w:val="1"/>
      <w:marLeft w:val="0"/>
      <w:marRight w:val="0"/>
      <w:marTop w:val="0"/>
      <w:marBottom w:val="0"/>
      <w:divBdr>
        <w:top w:val="none" w:sz="0" w:space="0" w:color="auto"/>
        <w:left w:val="none" w:sz="0" w:space="0" w:color="auto"/>
        <w:bottom w:val="none" w:sz="0" w:space="0" w:color="auto"/>
        <w:right w:val="none" w:sz="0" w:space="0" w:color="auto"/>
      </w:divBdr>
    </w:div>
    <w:div w:id="193752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277F5AC6</Template>
  <TotalTime>1</TotalTime>
  <Pages>5</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Kyle</dc:creator>
  <cp:lastModifiedBy>Christopher Menge</cp:lastModifiedBy>
  <cp:revision>2</cp:revision>
  <dcterms:created xsi:type="dcterms:W3CDTF">2022-02-24T20:23:00Z</dcterms:created>
  <dcterms:modified xsi:type="dcterms:W3CDTF">2022-02-24T20:23:00Z</dcterms:modified>
</cp:coreProperties>
</file>